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620C5" w14:textId="4065F84B" w:rsidR="008E012A" w:rsidRDefault="008E012A" w:rsidP="008E012A">
      <w:pPr>
        <w:jc w:val="center"/>
        <w:rPr>
          <w:rFonts w:ascii="Garamond" w:hAnsi="Garamond"/>
          <w:b/>
          <w:bCs/>
          <w:sz w:val="24"/>
          <w:szCs w:val="24"/>
          <w:lang w:val="en-GB"/>
        </w:rPr>
      </w:pPr>
      <w:r>
        <w:rPr>
          <w:rFonts w:ascii="Garamond" w:hAnsi="Garamond"/>
          <w:b/>
          <w:bCs/>
          <w:sz w:val="24"/>
          <w:szCs w:val="24"/>
          <w:lang w:val="en-GB"/>
        </w:rPr>
        <w:t>EXTRACT OF GUIDE OF FILLING</w:t>
      </w:r>
      <w:r w:rsidR="00B45DE9">
        <w:rPr>
          <w:rFonts w:ascii="Garamond" w:hAnsi="Garamond"/>
          <w:b/>
          <w:bCs/>
          <w:sz w:val="24"/>
          <w:szCs w:val="24"/>
          <w:lang w:val="en-GB"/>
        </w:rPr>
        <w:t xml:space="preserve"> FOR</w:t>
      </w:r>
      <w:r>
        <w:rPr>
          <w:rFonts w:ascii="Garamond" w:hAnsi="Garamond"/>
          <w:b/>
          <w:bCs/>
          <w:sz w:val="24"/>
          <w:szCs w:val="24"/>
          <w:lang w:val="en-GB"/>
        </w:rPr>
        <w:t xml:space="preserve"> E-INVOICES AND ESTEROMETRO</w:t>
      </w:r>
    </w:p>
    <w:p w14:paraId="02DB7BD2" w14:textId="28B2C5EA" w:rsidR="008E012A" w:rsidRDefault="008E012A" w:rsidP="008E012A">
      <w:pPr>
        <w:jc w:val="center"/>
        <w:rPr>
          <w:rFonts w:ascii="Garamond" w:hAnsi="Garamond"/>
          <w:b/>
          <w:bCs/>
          <w:sz w:val="24"/>
          <w:szCs w:val="24"/>
          <w:lang w:val="en-GB"/>
        </w:rPr>
      </w:pPr>
      <w:r>
        <w:rPr>
          <w:rFonts w:ascii="Garamond" w:hAnsi="Garamond"/>
          <w:b/>
          <w:bCs/>
          <w:sz w:val="24"/>
          <w:szCs w:val="24"/>
          <w:lang w:val="en-GB"/>
        </w:rPr>
        <w:t>(Updated to 7</w:t>
      </w:r>
      <w:r>
        <w:rPr>
          <w:rFonts w:ascii="Garamond" w:hAnsi="Garamond"/>
          <w:b/>
          <w:bCs/>
          <w:sz w:val="24"/>
          <w:szCs w:val="24"/>
          <w:vertAlign w:val="superscript"/>
          <w:lang w:val="en-GB"/>
        </w:rPr>
        <w:t xml:space="preserve">th </w:t>
      </w:r>
      <w:r>
        <w:rPr>
          <w:rFonts w:ascii="Garamond" w:hAnsi="Garamond"/>
          <w:b/>
          <w:bCs/>
          <w:sz w:val="24"/>
          <w:szCs w:val="24"/>
          <w:lang w:val="en-GB"/>
        </w:rPr>
        <w:t>July 2021 version 1.5)</w:t>
      </w:r>
    </w:p>
    <w:p w14:paraId="39CAD7B4" w14:textId="6D5F68F6" w:rsidR="008E012A" w:rsidRDefault="008E012A">
      <w:pPr>
        <w:rPr>
          <w:rFonts w:ascii="Garamond" w:hAnsi="Garamond"/>
          <w:b/>
          <w:bCs/>
          <w:sz w:val="24"/>
          <w:szCs w:val="24"/>
          <w:lang w:val="en-GB"/>
        </w:rPr>
      </w:pPr>
    </w:p>
    <w:p w14:paraId="004AA619" w14:textId="77777777" w:rsidR="008E012A" w:rsidRDefault="008E012A">
      <w:pPr>
        <w:rPr>
          <w:rFonts w:ascii="Garamond" w:hAnsi="Garamond"/>
          <w:b/>
          <w:bCs/>
          <w:sz w:val="24"/>
          <w:szCs w:val="24"/>
          <w:lang w:val="en-GB"/>
        </w:rPr>
      </w:pPr>
    </w:p>
    <w:p w14:paraId="4EA03F57" w14:textId="37633F0D" w:rsidR="008C0A37" w:rsidRPr="008C0A37" w:rsidRDefault="008C0A37">
      <w:pPr>
        <w:rPr>
          <w:rFonts w:ascii="Garamond" w:hAnsi="Garamond"/>
          <w:b/>
          <w:bCs/>
          <w:sz w:val="24"/>
          <w:szCs w:val="24"/>
          <w:lang w:val="en-GB"/>
        </w:rPr>
      </w:pPr>
      <w:r w:rsidRPr="008C0A37">
        <w:rPr>
          <w:rFonts w:ascii="Garamond" w:hAnsi="Garamond"/>
          <w:b/>
          <w:bCs/>
          <w:sz w:val="24"/>
          <w:szCs w:val="24"/>
          <w:lang w:val="en-GB"/>
        </w:rPr>
        <w:t>TD16 REVERSE-CHARGE</w:t>
      </w:r>
      <w:r w:rsidR="00FC1DFF">
        <w:rPr>
          <w:rFonts w:ascii="Garamond" w:hAnsi="Garamond"/>
          <w:b/>
          <w:bCs/>
          <w:sz w:val="24"/>
          <w:szCs w:val="24"/>
          <w:lang w:val="en-GB"/>
        </w:rPr>
        <w:t xml:space="preserve"> </w:t>
      </w:r>
      <w:r w:rsidR="00E03718">
        <w:rPr>
          <w:rFonts w:ascii="Garamond" w:hAnsi="Garamond"/>
          <w:b/>
          <w:bCs/>
          <w:sz w:val="24"/>
          <w:szCs w:val="24"/>
          <w:lang w:val="en-GB"/>
        </w:rPr>
        <w:t xml:space="preserve">INTERNAL </w:t>
      </w:r>
      <w:r w:rsidR="00FC1DFF">
        <w:rPr>
          <w:rFonts w:ascii="Garamond" w:hAnsi="Garamond"/>
          <w:b/>
          <w:bCs/>
          <w:sz w:val="24"/>
          <w:szCs w:val="24"/>
          <w:lang w:val="en-GB"/>
        </w:rPr>
        <w:t>INVOICE</w:t>
      </w:r>
      <w:r w:rsidR="00E03718">
        <w:rPr>
          <w:rFonts w:ascii="Garamond" w:hAnsi="Garamond"/>
          <w:b/>
          <w:bCs/>
          <w:sz w:val="24"/>
          <w:szCs w:val="24"/>
          <w:lang w:val="en-GB"/>
        </w:rPr>
        <w:t xml:space="preserve"> INTEGRATION</w:t>
      </w:r>
      <w:r w:rsidR="00FC1DFF">
        <w:rPr>
          <w:rFonts w:ascii="Garamond" w:hAnsi="Garamond"/>
          <w:b/>
          <w:bCs/>
          <w:sz w:val="24"/>
          <w:szCs w:val="24"/>
          <w:lang w:val="en-GB"/>
        </w:rPr>
        <w:t xml:space="preserve"> </w:t>
      </w:r>
    </w:p>
    <w:p w14:paraId="7977C1BA" w14:textId="34EDA05B" w:rsidR="008C0A37" w:rsidRPr="00ED63E6" w:rsidRDefault="008C0A37" w:rsidP="008C0A37">
      <w:pPr>
        <w:jc w:val="both"/>
        <w:rPr>
          <w:rFonts w:ascii="Garamond" w:hAnsi="Garamond"/>
          <w:sz w:val="24"/>
          <w:szCs w:val="24"/>
          <w:lang w:val="en-GB"/>
        </w:rPr>
      </w:pPr>
      <w:r w:rsidRPr="008C0A37">
        <w:rPr>
          <w:rFonts w:ascii="Garamond" w:hAnsi="Garamond"/>
          <w:b/>
          <w:bCs/>
          <w:sz w:val="24"/>
          <w:szCs w:val="24"/>
          <w:lang w:val="en-GB"/>
        </w:rPr>
        <w:t>Description of the operation</w:t>
      </w:r>
      <w:r w:rsidRPr="008C0A37">
        <w:rPr>
          <w:rFonts w:ascii="Garamond" w:hAnsi="Garamond"/>
          <w:sz w:val="24"/>
          <w:szCs w:val="24"/>
          <w:lang w:val="en-GB"/>
        </w:rPr>
        <w:t xml:space="preserve">: internal operation carried out </w:t>
      </w:r>
      <w:r>
        <w:rPr>
          <w:rFonts w:ascii="Garamond" w:hAnsi="Garamond"/>
          <w:sz w:val="24"/>
          <w:szCs w:val="24"/>
          <w:lang w:val="en-GB"/>
        </w:rPr>
        <w:t>in the</w:t>
      </w:r>
      <w:r w:rsidRPr="008C0A37">
        <w:rPr>
          <w:rFonts w:ascii="Garamond" w:hAnsi="Garamond"/>
          <w:sz w:val="24"/>
          <w:szCs w:val="24"/>
          <w:lang w:val="en-GB"/>
        </w:rPr>
        <w:t xml:space="preserve"> reverse charge regime, pursuant to </w:t>
      </w:r>
      <w:r>
        <w:rPr>
          <w:rFonts w:ascii="Garamond" w:hAnsi="Garamond"/>
          <w:sz w:val="24"/>
          <w:szCs w:val="24"/>
          <w:lang w:val="en-GB"/>
        </w:rPr>
        <w:t>a</w:t>
      </w:r>
      <w:r w:rsidRPr="008C0A37">
        <w:rPr>
          <w:rFonts w:ascii="Garamond" w:hAnsi="Garamond"/>
          <w:sz w:val="24"/>
          <w:szCs w:val="24"/>
          <w:lang w:val="en-GB"/>
        </w:rPr>
        <w:t xml:space="preserve">rt. 17 of the DPR n. 633/72. The </w:t>
      </w:r>
      <w:r w:rsidR="00535F9F">
        <w:rPr>
          <w:rFonts w:ascii="Garamond" w:hAnsi="Garamond"/>
          <w:sz w:val="24"/>
          <w:szCs w:val="24"/>
          <w:lang w:val="en-GB"/>
        </w:rPr>
        <w:t>seller</w:t>
      </w:r>
      <w:r w:rsidRPr="004671EA">
        <w:rPr>
          <w:rFonts w:ascii="Garamond" w:hAnsi="Garamond"/>
          <w:sz w:val="24"/>
          <w:szCs w:val="24"/>
          <w:lang w:val="en-GB"/>
        </w:rPr>
        <w:t>/service provider</w:t>
      </w:r>
      <w:r w:rsidRPr="008C0A37">
        <w:rPr>
          <w:rFonts w:ascii="Garamond" w:hAnsi="Garamond"/>
          <w:sz w:val="24"/>
          <w:szCs w:val="24"/>
          <w:lang w:val="en-GB"/>
        </w:rPr>
        <w:t xml:space="preserve"> has issued an e-invoice (for example TD01 or TD02 or TD24) with one of the codes of N6, which </w:t>
      </w:r>
      <w:r>
        <w:rPr>
          <w:rFonts w:ascii="Garamond" w:hAnsi="Garamond"/>
          <w:sz w:val="24"/>
          <w:szCs w:val="24"/>
          <w:lang w:val="en-GB"/>
        </w:rPr>
        <w:t xml:space="preserve">one </w:t>
      </w:r>
      <w:r w:rsidR="001C05A3">
        <w:rPr>
          <w:rFonts w:ascii="Garamond" w:hAnsi="Garamond"/>
          <w:sz w:val="24"/>
          <w:szCs w:val="24"/>
          <w:lang w:val="en-GB"/>
        </w:rPr>
        <w:t>is mandatory to</w:t>
      </w:r>
      <w:r w:rsidRPr="008C0A37">
        <w:rPr>
          <w:rFonts w:ascii="Garamond" w:hAnsi="Garamond"/>
          <w:sz w:val="24"/>
          <w:szCs w:val="24"/>
          <w:lang w:val="en-GB"/>
        </w:rPr>
        <w:t xml:space="preserve"> </w:t>
      </w:r>
      <w:r w:rsidR="001C05A3">
        <w:rPr>
          <w:rFonts w:ascii="Garamond" w:hAnsi="Garamond"/>
          <w:sz w:val="24"/>
          <w:szCs w:val="24"/>
          <w:lang w:val="en-GB"/>
        </w:rPr>
        <w:t>issue an integration</w:t>
      </w:r>
      <w:r w:rsidRPr="008C0A37">
        <w:rPr>
          <w:rFonts w:ascii="Garamond" w:hAnsi="Garamond"/>
          <w:sz w:val="24"/>
          <w:szCs w:val="24"/>
          <w:lang w:val="en-GB"/>
        </w:rPr>
        <w:t xml:space="preserve"> by the </w:t>
      </w:r>
      <w:proofErr w:type="spellStart"/>
      <w:r w:rsidR="00535F9F">
        <w:rPr>
          <w:rFonts w:ascii="Garamond" w:hAnsi="Garamond"/>
          <w:sz w:val="24"/>
          <w:szCs w:val="24"/>
          <w:lang w:val="en-GB"/>
        </w:rPr>
        <w:t>orderer</w:t>
      </w:r>
      <w:proofErr w:type="spellEnd"/>
      <w:r w:rsidR="001C05A3" w:rsidRPr="004671EA">
        <w:rPr>
          <w:rFonts w:ascii="Garamond" w:hAnsi="Garamond"/>
          <w:sz w:val="24"/>
          <w:szCs w:val="24"/>
          <w:lang w:val="en-GB"/>
        </w:rPr>
        <w:t>/</w:t>
      </w:r>
      <w:r w:rsidR="001C05A3">
        <w:rPr>
          <w:rFonts w:ascii="Garamond" w:hAnsi="Garamond"/>
          <w:sz w:val="24"/>
          <w:szCs w:val="24"/>
          <w:lang w:val="en-GB"/>
        </w:rPr>
        <w:t>buyer</w:t>
      </w:r>
      <w:r w:rsidR="00535F9F">
        <w:rPr>
          <w:rFonts w:ascii="Garamond" w:hAnsi="Garamond"/>
          <w:sz w:val="24"/>
          <w:szCs w:val="24"/>
          <w:lang w:val="en-GB"/>
        </w:rPr>
        <w:t xml:space="preserve"> (customer)</w:t>
      </w:r>
      <w:r w:rsidRPr="008C0A37">
        <w:rPr>
          <w:rFonts w:ascii="Garamond" w:hAnsi="Garamond"/>
          <w:sz w:val="24"/>
          <w:szCs w:val="24"/>
          <w:lang w:val="en-GB"/>
        </w:rPr>
        <w:t xml:space="preserve">, indicating the rate and </w:t>
      </w:r>
      <w:r w:rsidR="001C05A3">
        <w:rPr>
          <w:rFonts w:ascii="Garamond" w:hAnsi="Garamond"/>
          <w:sz w:val="24"/>
          <w:szCs w:val="24"/>
          <w:lang w:val="en-GB"/>
        </w:rPr>
        <w:t xml:space="preserve">VAT </w:t>
      </w:r>
      <w:r w:rsidRPr="008C0A37">
        <w:rPr>
          <w:rFonts w:ascii="Garamond" w:hAnsi="Garamond"/>
          <w:sz w:val="24"/>
          <w:szCs w:val="24"/>
          <w:lang w:val="en-GB"/>
        </w:rPr>
        <w:t xml:space="preserve">due. To integrate the invoice received (which is normally an e-invoice) in the </w:t>
      </w:r>
      <w:r w:rsidR="001C05A3">
        <w:rPr>
          <w:rFonts w:ascii="Garamond" w:hAnsi="Garamond"/>
          <w:sz w:val="24"/>
          <w:szCs w:val="24"/>
          <w:lang w:val="en-GB"/>
        </w:rPr>
        <w:t>case</w:t>
      </w:r>
      <w:r w:rsidRPr="008C0A37">
        <w:rPr>
          <w:rFonts w:ascii="Garamond" w:hAnsi="Garamond"/>
          <w:sz w:val="24"/>
          <w:szCs w:val="24"/>
          <w:lang w:val="en-GB"/>
        </w:rPr>
        <w:t xml:space="preserve"> of internal reverse charge, the </w:t>
      </w:r>
      <w:proofErr w:type="spellStart"/>
      <w:r w:rsidR="00535F9F">
        <w:rPr>
          <w:rFonts w:ascii="Garamond" w:hAnsi="Garamond"/>
          <w:sz w:val="24"/>
          <w:szCs w:val="24"/>
          <w:lang w:val="en-GB"/>
        </w:rPr>
        <w:t>orderer</w:t>
      </w:r>
      <w:proofErr w:type="spellEnd"/>
      <w:r w:rsidR="001C05A3" w:rsidRPr="004671EA">
        <w:rPr>
          <w:rFonts w:ascii="Garamond" w:hAnsi="Garamond"/>
          <w:sz w:val="24"/>
          <w:szCs w:val="24"/>
          <w:lang w:val="en-GB"/>
        </w:rPr>
        <w:t>/</w:t>
      </w:r>
      <w:r w:rsidR="001C05A3">
        <w:rPr>
          <w:rFonts w:ascii="Garamond" w:hAnsi="Garamond"/>
          <w:sz w:val="24"/>
          <w:szCs w:val="24"/>
          <w:lang w:val="en-GB"/>
        </w:rPr>
        <w:t>buyer</w:t>
      </w:r>
      <w:r w:rsidR="00535F9F">
        <w:rPr>
          <w:rFonts w:ascii="Garamond" w:hAnsi="Garamond"/>
          <w:sz w:val="24"/>
          <w:szCs w:val="24"/>
          <w:lang w:val="en-GB"/>
        </w:rPr>
        <w:t xml:space="preserve"> (customer)</w:t>
      </w:r>
      <w:r w:rsidR="001C05A3" w:rsidRPr="008C0A37">
        <w:rPr>
          <w:rFonts w:ascii="Garamond" w:hAnsi="Garamond"/>
          <w:sz w:val="24"/>
          <w:szCs w:val="24"/>
          <w:lang w:val="en-GB"/>
        </w:rPr>
        <w:t xml:space="preserve"> </w:t>
      </w:r>
      <w:r w:rsidRPr="008C0A37">
        <w:rPr>
          <w:rFonts w:ascii="Garamond" w:hAnsi="Garamond"/>
          <w:sz w:val="24"/>
          <w:szCs w:val="24"/>
          <w:lang w:val="en-GB"/>
        </w:rPr>
        <w:t xml:space="preserve">can carry out the integration of the invoice through the </w:t>
      </w:r>
      <w:proofErr w:type="spellStart"/>
      <w:r w:rsidRPr="008C0A37">
        <w:rPr>
          <w:rFonts w:ascii="Garamond" w:hAnsi="Garamond"/>
          <w:sz w:val="24"/>
          <w:szCs w:val="24"/>
          <w:lang w:val="en-GB"/>
        </w:rPr>
        <w:t>SdI</w:t>
      </w:r>
      <w:proofErr w:type="spellEnd"/>
      <w:r w:rsidRPr="008C0A37">
        <w:rPr>
          <w:rFonts w:ascii="Garamond" w:hAnsi="Garamond"/>
          <w:sz w:val="24"/>
          <w:szCs w:val="24"/>
          <w:lang w:val="en-GB"/>
        </w:rPr>
        <w:t xml:space="preserve"> (</w:t>
      </w:r>
      <w:r w:rsidR="00ED63E6">
        <w:rPr>
          <w:rFonts w:ascii="Garamond" w:hAnsi="Garamond"/>
          <w:sz w:val="24"/>
          <w:szCs w:val="24"/>
          <w:lang w:val="en-GB"/>
        </w:rPr>
        <w:t xml:space="preserve">that with the paper invoice </w:t>
      </w:r>
      <w:r w:rsidR="0052342A">
        <w:rPr>
          <w:rFonts w:ascii="Garamond" w:hAnsi="Garamond"/>
          <w:sz w:val="24"/>
          <w:szCs w:val="24"/>
          <w:lang w:val="en-GB"/>
        </w:rPr>
        <w:t>was made by writing on it</w:t>
      </w:r>
      <w:r w:rsidRPr="008C0A37">
        <w:rPr>
          <w:rFonts w:ascii="Garamond" w:hAnsi="Garamond"/>
          <w:sz w:val="24"/>
          <w:szCs w:val="24"/>
          <w:lang w:val="en-GB"/>
        </w:rPr>
        <w:t xml:space="preserve">) using the type TD16 document, which will be delivered only to </w:t>
      </w:r>
      <w:proofErr w:type="spellStart"/>
      <w:r w:rsidR="00535F9F">
        <w:rPr>
          <w:rFonts w:ascii="Garamond" w:hAnsi="Garamond"/>
          <w:sz w:val="24"/>
          <w:szCs w:val="24"/>
          <w:lang w:val="en-GB"/>
        </w:rPr>
        <w:t>orderer</w:t>
      </w:r>
      <w:proofErr w:type="spellEnd"/>
      <w:r w:rsidR="00E10789" w:rsidRPr="00E10789">
        <w:rPr>
          <w:rFonts w:ascii="Garamond" w:hAnsi="Garamond"/>
          <w:sz w:val="24"/>
          <w:szCs w:val="24"/>
          <w:lang w:val="en-GB"/>
        </w:rPr>
        <w:t>/buyer</w:t>
      </w:r>
      <w:r w:rsidRPr="008C0A37">
        <w:rPr>
          <w:rFonts w:ascii="Garamond" w:hAnsi="Garamond"/>
          <w:sz w:val="24"/>
          <w:szCs w:val="24"/>
          <w:lang w:val="en-GB"/>
        </w:rPr>
        <w:t xml:space="preserve"> (since it is</w:t>
      </w:r>
      <w:r w:rsidR="001C05A3">
        <w:rPr>
          <w:rFonts w:ascii="Garamond" w:hAnsi="Garamond"/>
          <w:sz w:val="24"/>
          <w:szCs w:val="24"/>
          <w:lang w:val="en-GB"/>
        </w:rPr>
        <w:t xml:space="preserve"> this subject that</w:t>
      </w:r>
      <w:r w:rsidRPr="008C0A37">
        <w:rPr>
          <w:rFonts w:ascii="Garamond" w:hAnsi="Garamond"/>
          <w:sz w:val="24"/>
          <w:szCs w:val="24"/>
          <w:lang w:val="en-GB"/>
        </w:rPr>
        <w:t xml:space="preserve"> is required to integrate VAT on the invoice). The supplementary document will be used in the preparation of the draft VAT registers by the </w:t>
      </w:r>
      <w:r w:rsidR="00E10789">
        <w:rPr>
          <w:rFonts w:ascii="Garamond" w:hAnsi="Garamond"/>
          <w:sz w:val="24"/>
          <w:szCs w:val="24"/>
          <w:lang w:val="en-GB"/>
        </w:rPr>
        <w:t xml:space="preserve">Tax </w:t>
      </w:r>
      <w:r w:rsidR="00E10789" w:rsidRPr="00ED63E6">
        <w:rPr>
          <w:rFonts w:ascii="Garamond" w:hAnsi="Garamond"/>
          <w:sz w:val="24"/>
          <w:szCs w:val="24"/>
          <w:lang w:val="en-GB"/>
        </w:rPr>
        <w:t>Office</w:t>
      </w:r>
      <w:r w:rsidRPr="00ED63E6">
        <w:rPr>
          <w:rFonts w:ascii="Garamond" w:hAnsi="Garamond"/>
          <w:sz w:val="24"/>
          <w:szCs w:val="24"/>
          <w:lang w:val="en-GB"/>
        </w:rPr>
        <w:t>.</w:t>
      </w:r>
    </w:p>
    <w:p w14:paraId="5F1A46B4" w14:textId="2D2BE501" w:rsidR="00ED63E6" w:rsidRPr="00ED63E6" w:rsidRDefault="005E3D08" w:rsidP="001C05A3">
      <w:pPr>
        <w:jc w:val="both"/>
        <w:rPr>
          <w:rFonts w:ascii="Garamond" w:hAnsi="Garamond"/>
          <w:sz w:val="24"/>
          <w:szCs w:val="24"/>
          <w:lang w:val="en-US"/>
        </w:rPr>
      </w:pPr>
      <w:r w:rsidRPr="00ED63E6">
        <w:rPr>
          <w:rFonts w:ascii="Garamond" w:hAnsi="Garamond"/>
          <w:sz w:val="24"/>
          <w:szCs w:val="24"/>
          <w:lang w:val="en-US"/>
        </w:rPr>
        <w:t xml:space="preserve">If the </w:t>
      </w:r>
      <w:proofErr w:type="spellStart"/>
      <w:r w:rsidR="00535F9F">
        <w:rPr>
          <w:rFonts w:ascii="Garamond" w:hAnsi="Garamond"/>
          <w:sz w:val="24"/>
          <w:szCs w:val="24"/>
          <w:lang w:val="en-US"/>
        </w:rPr>
        <w:t>orderer</w:t>
      </w:r>
      <w:proofErr w:type="spellEnd"/>
      <w:r w:rsidRPr="00ED63E6">
        <w:rPr>
          <w:rFonts w:ascii="Garamond" w:hAnsi="Garamond"/>
          <w:sz w:val="24"/>
          <w:szCs w:val="24"/>
          <w:lang w:val="en-US"/>
        </w:rPr>
        <w:t xml:space="preserve">/buyer would to use the draft VAT registers prepared by the Tax Office, it is advisable to send at the </w:t>
      </w:r>
      <w:proofErr w:type="spellStart"/>
      <w:r w:rsidRPr="00ED63E6">
        <w:rPr>
          <w:rFonts w:ascii="Garamond" w:hAnsi="Garamond"/>
          <w:sz w:val="24"/>
          <w:szCs w:val="24"/>
          <w:lang w:val="en-US"/>
        </w:rPr>
        <w:t>SdI</w:t>
      </w:r>
      <w:proofErr w:type="spellEnd"/>
      <w:r w:rsidRPr="00ED63E6">
        <w:rPr>
          <w:rFonts w:ascii="Garamond" w:hAnsi="Garamond"/>
          <w:sz w:val="24"/>
          <w:szCs w:val="24"/>
          <w:lang w:val="en-US"/>
        </w:rPr>
        <w:t xml:space="preserve"> the document type TD16, within the end of the month, to be reported in the box &lt;Data&gt;.</w:t>
      </w:r>
    </w:p>
    <w:p w14:paraId="38351BBD" w14:textId="13841589" w:rsidR="001C05A3" w:rsidRDefault="005F2AC7" w:rsidP="001C05A3">
      <w:pPr>
        <w:jc w:val="both"/>
        <w:rPr>
          <w:rFonts w:ascii="Garamond" w:hAnsi="Garamond"/>
          <w:sz w:val="24"/>
          <w:szCs w:val="24"/>
          <w:lang w:val="en-GB"/>
        </w:rPr>
      </w:pPr>
      <w:r w:rsidRPr="00732E88">
        <w:rPr>
          <w:rFonts w:ascii="Garamond" w:hAnsi="Garamond"/>
          <w:sz w:val="24"/>
          <w:szCs w:val="24"/>
          <w:lang w:val="en-US"/>
        </w:rPr>
        <w:t>Otherwise</w:t>
      </w:r>
      <w:r w:rsidR="008C0A37" w:rsidRPr="008C0A37">
        <w:rPr>
          <w:rFonts w:ascii="Garamond" w:hAnsi="Garamond"/>
          <w:sz w:val="24"/>
          <w:szCs w:val="24"/>
          <w:lang w:val="en-GB"/>
        </w:rPr>
        <w:t xml:space="preserve"> to the transmission of the TD16 </w:t>
      </w:r>
      <w:r w:rsidR="001C05A3">
        <w:rPr>
          <w:rFonts w:ascii="Garamond" w:hAnsi="Garamond"/>
          <w:sz w:val="24"/>
          <w:szCs w:val="24"/>
          <w:lang w:val="en-GB"/>
        </w:rPr>
        <w:t>with</w:t>
      </w:r>
      <w:r w:rsidR="008C0A37" w:rsidRPr="008C0A37">
        <w:rPr>
          <w:rFonts w:ascii="Garamond" w:hAnsi="Garamond"/>
          <w:sz w:val="24"/>
          <w:szCs w:val="24"/>
          <w:lang w:val="en-GB"/>
        </w:rPr>
        <w:t xml:space="preserve"> SDI, the </w:t>
      </w:r>
      <w:proofErr w:type="spellStart"/>
      <w:r w:rsidR="00535F9F">
        <w:rPr>
          <w:rFonts w:ascii="Garamond" w:hAnsi="Garamond"/>
          <w:sz w:val="24"/>
          <w:szCs w:val="24"/>
          <w:lang w:val="en-GB"/>
        </w:rPr>
        <w:t>orderer</w:t>
      </w:r>
      <w:proofErr w:type="spellEnd"/>
      <w:r w:rsidR="001C05A3" w:rsidRPr="004671EA">
        <w:rPr>
          <w:rFonts w:ascii="Garamond" w:hAnsi="Garamond"/>
          <w:sz w:val="24"/>
          <w:szCs w:val="24"/>
          <w:lang w:val="en-GB"/>
        </w:rPr>
        <w:t>/</w:t>
      </w:r>
      <w:r w:rsidR="001C05A3">
        <w:rPr>
          <w:rFonts w:ascii="Garamond" w:hAnsi="Garamond"/>
          <w:sz w:val="24"/>
          <w:szCs w:val="24"/>
          <w:lang w:val="en-GB"/>
        </w:rPr>
        <w:t>buyer</w:t>
      </w:r>
      <w:r w:rsidR="008C0A37" w:rsidRPr="008C0A37">
        <w:rPr>
          <w:rFonts w:ascii="Garamond" w:hAnsi="Garamond"/>
          <w:sz w:val="24"/>
          <w:szCs w:val="24"/>
          <w:lang w:val="en-GB"/>
        </w:rPr>
        <w:t xml:space="preserve"> can manually integrate the invoice received after printing and analogue storage of the same invoice, but in this case the operation will not appear in the a mentioned above draft</w:t>
      </w:r>
      <w:r w:rsidR="00E10789">
        <w:rPr>
          <w:rFonts w:ascii="Garamond" w:hAnsi="Garamond"/>
          <w:sz w:val="24"/>
          <w:szCs w:val="24"/>
          <w:lang w:val="en-GB"/>
        </w:rPr>
        <w:t xml:space="preserve"> of</w:t>
      </w:r>
      <w:r w:rsidR="008C0A37" w:rsidRPr="008C0A37">
        <w:rPr>
          <w:rFonts w:ascii="Garamond" w:hAnsi="Garamond"/>
          <w:sz w:val="24"/>
          <w:szCs w:val="24"/>
          <w:lang w:val="en-GB"/>
        </w:rPr>
        <w:t xml:space="preserve"> VAT registers processed by the </w:t>
      </w:r>
      <w:r w:rsidR="00732E88">
        <w:rPr>
          <w:rFonts w:ascii="Garamond" w:hAnsi="Garamond"/>
          <w:sz w:val="24"/>
          <w:szCs w:val="24"/>
          <w:lang w:val="en-GB"/>
        </w:rPr>
        <w:t>Tax office.</w:t>
      </w:r>
    </w:p>
    <w:p w14:paraId="1B6FBF21" w14:textId="32C82331" w:rsidR="00732E88" w:rsidRDefault="00732E88" w:rsidP="00732E88">
      <w:pPr>
        <w:spacing w:after="0" w:line="276" w:lineRule="auto"/>
        <w:jc w:val="both"/>
        <w:rPr>
          <w:rFonts w:ascii="Garamond" w:hAnsi="Garamond"/>
          <w:sz w:val="24"/>
          <w:szCs w:val="24"/>
          <w:lang w:val="en-GB"/>
        </w:rPr>
      </w:pPr>
      <w:r w:rsidRPr="00635D6F">
        <w:rPr>
          <w:rFonts w:ascii="Garamond" w:hAnsi="Garamond"/>
          <w:b/>
          <w:bCs/>
          <w:sz w:val="24"/>
          <w:szCs w:val="24"/>
          <w:lang w:val="en-GB"/>
        </w:rPr>
        <w:t>Filling of the document</w:t>
      </w:r>
    </w:p>
    <w:p w14:paraId="3970E2B3" w14:textId="33F86B87" w:rsidR="00732E88" w:rsidRPr="00732E88" w:rsidRDefault="00732E88" w:rsidP="00732E88">
      <w:pPr>
        <w:spacing w:line="276" w:lineRule="auto"/>
        <w:jc w:val="both"/>
        <w:rPr>
          <w:rFonts w:ascii="Garamond" w:hAnsi="Garamond"/>
          <w:sz w:val="24"/>
          <w:szCs w:val="24"/>
          <w:lang w:val="en-GB"/>
        </w:rPr>
      </w:pPr>
      <w:r>
        <w:rPr>
          <w:rFonts w:ascii="Garamond" w:hAnsi="Garamond"/>
          <w:sz w:val="24"/>
          <w:szCs w:val="24"/>
          <w:lang w:val="en-GB"/>
        </w:rPr>
        <w:t xml:space="preserve">Box </w:t>
      </w:r>
      <w:r w:rsidR="00535F9F">
        <w:rPr>
          <w:rFonts w:ascii="Garamond" w:hAnsi="Garamond"/>
          <w:sz w:val="24"/>
          <w:szCs w:val="24"/>
          <w:lang w:val="en-GB"/>
        </w:rPr>
        <w:t>seller</w:t>
      </w:r>
      <w:r w:rsidRPr="00732E88">
        <w:rPr>
          <w:rFonts w:ascii="Garamond" w:hAnsi="Garamond"/>
          <w:sz w:val="24"/>
          <w:szCs w:val="24"/>
          <w:lang w:val="en-GB"/>
        </w:rPr>
        <w:t>/service provider: data of the supplier that issued the invoice</w:t>
      </w:r>
      <w:r w:rsidR="00E10789">
        <w:rPr>
          <w:rFonts w:ascii="Garamond" w:hAnsi="Garamond"/>
          <w:sz w:val="24"/>
          <w:szCs w:val="24"/>
          <w:lang w:val="en-GB"/>
        </w:rPr>
        <w:t xml:space="preserve"> </w:t>
      </w:r>
      <w:r w:rsidR="00E10789" w:rsidRPr="00E10789">
        <w:rPr>
          <w:rFonts w:ascii="Garamond" w:hAnsi="Garamond"/>
          <w:sz w:val="24"/>
          <w:szCs w:val="24"/>
          <w:lang w:val="en-GB"/>
        </w:rPr>
        <w:t>with reverse charg</w:t>
      </w:r>
      <w:r w:rsidR="00E10789">
        <w:rPr>
          <w:rFonts w:ascii="Garamond" w:hAnsi="Garamond"/>
          <w:sz w:val="24"/>
          <w:szCs w:val="24"/>
          <w:lang w:val="en-GB"/>
        </w:rPr>
        <w:t>e</w:t>
      </w:r>
      <w:r>
        <w:rPr>
          <w:rFonts w:ascii="Garamond" w:hAnsi="Garamond"/>
          <w:sz w:val="24"/>
          <w:szCs w:val="24"/>
          <w:lang w:val="en-GB"/>
        </w:rPr>
        <w:t>.</w:t>
      </w:r>
    </w:p>
    <w:p w14:paraId="3AB5CA77" w14:textId="69114CAC" w:rsidR="00732E88" w:rsidRPr="00732E88" w:rsidRDefault="00732E88" w:rsidP="00732E88">
      <w:pPr>
        <w:spacing w:line="276" w:lineRule="auto"/>
        <w:jc w:val="both"/>
        <w:rPr>
          <w:rFonts w:ascii="Garamond" w:hAnsi="Garamond"/>
          <w:sz w:val="24"/>
          <w:szCs w:val="24"/>
          <w:lang w:val="en-GB"/>
        </w:rPr>
      </w:pPr>
      <w:r>
        <w:rPr>
          <w:rFonts w:ascii="Garamond" w:hAnsi="Garamond"/>
          <w:sz w:val="24"/>
          <w:szCs w:val="24"/>
          <w:lang w:val="en-GB"/>
        </w:rPr>
        <w:t xml:space="preserve">Box </w:t>
      </w:r>
      <w:proofErr w:type="spellStart"/>
      <w:r w:rsidR="00535F9F">
        <w:rPr>
          <w:rFonts w:ascii="Garamond" w:hAnsi="Garamond"/>
          <w:sz w:val="24"/>
          <w:szCs w:val="24"/>
          <w:lang w:val="en-GB"/>
        </w:rPr>
        <w:t>orderer</w:t>
      </w:r>
      <w:proofErr w:type="spellEnd"/>
      <w:r w:rsidRPr="00732E88">
        <w:rPr>
          <w:rFonts w:ascii="Garamond" w:hAnsi="Garamond"/>
          <w:sz w:val="24"/>
          <w:szCs w:val="24"/>
          <w:lang w:val="en-GB"/>
        </w:rPr>
        <w:t>/buyer box: data of the subject that carrying out the integration</w:t>
      </w:r>
      <w:r>
        <w:rPr>
          <w:rFonts w:ascii="Garamond" w:hAnsi="Garamond"/>
          <w:sz w:val="24"/>
          <w:szCs w:val="24"/>
          <w:lang w:val="en-GB"/>
        </w:rPr>
        <w:t>.</w:t>
      </w:r>
    </w:p>
    <w:p w14:paraId="6B24FE1C" w14:textId="762489D5" w:rsidR="00732E88" w:rsidRPr="00732E88" w:rsidRDefault="00732E88" w:rsidP="00732E88">
      <w:pPr>
        <w:spacing w:line="276" w:lineRule="auto"/>
        <w:jc w:val="both"/>
        <w:rPr>
          <w:rFonts w:ascii="Garamond" w:hAnsi="Garamond"/>
          <w:sz w:val="24"/>
          <w:szCs w:val="24"/>
          <w:lang w:val="en-GB"/>
        </w:rPr>
      </w:pPr>
      <w:bookmarkStart w:id="0" w:name="_Hlk85443772"/>
      <w:r>
        <w:rPr>
          <w:rFonts w:ascii="Garamond" w:hAnsi="Garamond"/>
          <w:sz w:val="24"/>
          <w:szCs w:val="24"/>
          <w:lang w:val="en-GB"/>
        </w:rPr>
        <w:t>I</w:t>
      </w:r>
      <w:r w:rsidRPr="00732E88">
        <w:rPr>
          <w:rFonts w:ascii="Garamond" w:hAnsi="Garamond"/>
          <w:sz w:val="24"/>
          <w:szCs w:val="24"/>
          <w:lang w:val="en-GB"/>
        </w:rPr>
        <w:t xml:space="preserve">n </w:t>
      </w:r>
      <w:r>
        <w:rPr>
          <w:rFonts w:ascii="Garamond" w:hAnsi="Garamond"/>
          <w:sz w:val="24"/>
          <w:szCs w:val="24"/>
          <w:lang w:val="en-GB"/>
        </w:rPr>
        <w:t xml:space="preserve">the </w:t>
      </w:r>
      <w:r w:rsidRPr="00732E88">
        <w:rPr>
          <w:rFonts w:ascii="Garamond" w:hAnsi="Garamond"/>
          <w:sz w:val="24"/>
          <w:szCs w:val="24"/>
          <w:lang w:val="en-GB"/>
        </w:rPr>
        <w:t>box 2.1.1.3</w:t>
      </w:r>
      <w:r>
        <w:rPr>
          <w:rFonts w:ascii="Garamond" w:hAnsi="Garamond"/>
          <w:sz w:val="24"/>
          <w:szCs w:val="24"/>
          <w:lang w:val="en-GB"/>
        </w:rPr>
        <w:t xml:space="preserve"> &lt;Data&gt;</w:t>
      </w:r>
      <w:r w:rsidRPr="00732E88">
        <w:rPr>
          <w:rFonts w:ascii="Garamond" w:hAnsi="Garamond"/>
          <w:sz w:val="24"/>
          <w:szCs w:val="24"/>
          <w:lang w:val="en-GB"/>
        </w:rPr>
        <w:t xml:space="preserve"> of the “General Data” section of the e-invoice file, the date of receipt the invoice </w:t>
      </w:r>
      <w:r w:rsidR="00E10789">
        <w:rPr>
          <w:rFonts w:ascii="Garamond" w:hAnsi="Garamond"/>
          <w:sz w:val="24"/>
          <w:szCs w:val="24"/>
          <w:lang w:val="en-GB"/>
        </w:rPr>
        <w:t>with</w:t>
      </w:r>
      <w:r w:rsidRPr="00732E88">
        <w:rPr>
          <w:rFonts w:ascii="Garamond" w:hAnsi="Garamond"/>
          <w:sz w:val="24"/>
          <w:szCs w:val="24"/>
          <w:lang w:val="en-GB"/>
        </w:rPr>
        <w:t xml:space="preserve"> reserve charge or, in any case, a date in the month of receipt the invoice issued by the supplier</w:t>
      </w:r>
      <w:r>
        <w:rPr>
          <w:rFonts w:ascii="Garamond" w:hAnsi="Garamond"/>
          <w:sz w:val="24"/>
          <w:szCs w:val="24"/>
          <w:lang w:val="en-GB"/>
        </w:rPr>
        <w:t>.</w:t>
      </w:r>
    </w:p>
    <w:p w14:paraId="053571EF" w14:textId="519B5A81" w:rsidR="00732E88" w:rsidRPr="00732E88" w:rsidRDefault="00732E88" w:rsidP="00732E88">
      <w:pPr>
        <w:spacing w:line="276" w:lineRule="auto"/>
        <w:jc w:val="both"/>
        <w:rPr>
          <w:rFonts w:ascii="Garamond" w:hAnsi="Garamond"/>
          <w:sz w:val="24"/>
          <w:szCs w:val="24"/>
          <w:lang w:val="en-GB"/>
        </w:rPr>
      </w:pPr>
      <w:r>
        <w:rPr>
          <w:rFonts w:ascii="Garamond" w:hAnsi="Garamond"/>
          <w:sz w:val="24"/>
          <w:szCs w:val="24"/>
          <w:lang w:val="en-GB"/>
        </w:rPr>
        <w:t>I</w:t>
      </w:r>
      <w:r w:rsidRPr="00732E88">
        <w:rPr>
          <w:rFonts w:ascii="Garamond" w:hAnsi="Garamond"/>
          <w:sz w:val="24"/>
          <w:szCs w:val="24"/>
          <w:lang w:val="en-GB"/>
        </w:rPr>
        <w:t xml:space="preserve">ndication of the taxable amount in the invoice sent by the </w:t>
      </w:r>
      <w:r w:rsidR="00535F9F">
        <w:rPr>
          <w:rFonts w:ascii="Garamond" w:hAnsi="Garamond"/>
          <w:sz w:val="24"/>
          <w:szCs w:val="24"/>
          <w:lang w:val="en-GB"/>
        </w:rPr>
        <w:t>seller</w:t>
      </w:r>
      <w:r w:rsidRPr="00732E88">
        <w:rPr>
          <w:rFonts w:ascii="Garamond" w:hAnsi="Garamond"/>
          <w:sz w:val="24"/>
          <w:szCs w:val="24"/>
          <w:lang w:val="en-GB"/>
        </w:rPr>
        <w:t xml:space="preserve"> / service provider and the VAT calculated by the </w:t>
      </w:r>
      <w:proofErr w:type="spellStart"/>
      <w:r w:rsidR="00535F9F">
        <w:rPr>
          <w:rFonts w:ascii="Garamond" w:hAnsi="Garamond"/>
          <w:sz w:val="24"/>
          <w:szCs w:val="24"/>
          <w:lang w:val="en-GB"/>
        </w:rPr>
        <w:t>orderer</w:t>
      </w:r>
      <w:proofErr w:type="spellEnd"/>
      <w:r w:rsidRPr="00732E88">
        <w:rPr>
          <w:rFonts w:ascii="Garamond" w:hAnsi="Garamond"/>
          <w:sz w:val="24"/>
          <w:szCs w:val="24"/>
          <w:lang w:val="en-GB"/>
        </w:rPr>
        <w:t xml:space="preserve">/buyer (in case of different rates, the document will be </w:t>
      </w:r>
      <w:r>
        <w:rPr>
          <w:rFonts w:ascii="Garamond" w:hAnsi="Garamond"/>
          <w:sz w:val="24"/>
          <w:szCs w:val="24"/>
          <w:lang w:val="en-GB"/>
        </w:rPr>
        <w:t>f</w:t>
      </w:r>
      <w:r w:rsidRPr="00732E88">
        <w:rPr>
          <w:rFonts w:ascii="Garamond" w:hAnsi="Garamond"/>
          <w:sz w:val="24"/>
          <w:szCs w:val="24"/>
          <w:lang w:val="en-GB"/>
        </w:rPr>
        <w:t>ill</w:t>
      </w:r>
      <w:r>
        <w:rPr>
          <w:rFonts w:ascii="Garamond" w:hAnsi="Garamond"/>
          <w:sz w:val="24"/>
          <w:szCs w:val="24"/>
          <w:lang w:val="en-GB"/>
        </w:rPr>
        <w:t xml:space="preserve"> </w:t>
      </w:r>
      <w:r w:rsidRPr="00732E88">
        <w:rPr>
          <w:rFonts w:ascii="Garamond" w:hAnsi="Garamond"/>
          <w:sz w:val="24"/>
          <w:szCs w:val="24"/>
          <w:lang w:val="en-GB"/>
        </w:rPr>
        <w:t>i</w:t>
      </w:r>
      <w:r>
        <w:rPr>
          <w:rFonts w:ascii="Garamond" w:hAnsi="Garamond"/>
          <w:sz w:val="24"/>
          <w:szCs w:val="24"/>
          <w:lang w:val="en-GB"/>
        </w:rPr>
        <w:t>n</w:t>
      </w:r>
      <w:r w:rsidRPr="00732E88">
        <w:rPr>
          <w:rFonts w:ascii="Garamond" w:hAnsi="Garamond"/>
          <w:sz w:val="24"/>
          <w:szCs w:val="24"/>
          <w:lang w:val="en-GB"/>
        </w:rPr>
        <w:t xml:space="preserve"> with the individual taxable amounts and individual taxes)</w:t>
      </w:r>
      <w:r>
        <w:rPr>
          <w:rFonts w:ascii="Garamond" w:hAnsi="Garamond"/>
          <w:sz w:val="24"/>
          <w:szCs w:val="24"/>
          <w:lang w:val="en-GB"/>
        </w:rPr>
        <w:t>.</w:t>
      </w:r>
    </w:p>
    <w:bookmarkEnd w:id="0"/>
    <w:p w14:paraId="6E6097BE" w14:textId="77EAB236" w:rsidR="00732E88" w:rsidRPr="00732E88" w:rsidRDefault="00732E88" w:rsidP="00732E88">
      <w:pPr>
        <w:spacing w:line="276" w:lineRule="auto"/>
        <w:jc w:val="both"/>
        <w:rPr>
          <w:rFonts w:ascii="Garamond" w:hAnsi="Garamond"/>
          <w:sz w:val="24"/>
          <w:szCs w:val="24"/>
          <w:lang w:val="en-GB"/>
        </w:rPr>
      </w:pPr>
      <w:r>
        <w:rPr>
          <w:rFonts w:ascii="Garamond" w:hAnsi="Garamond"/>
          <w:sz w:val="24"/>
          <w:szCs w:val="24"/>
          <w:lang w:val="en-GB"/>
        </w:rPr>
        <w:t>I</w:t>
      </w:r>
      <w:r w:rsidRPr="00732E88">
        <w:rPr>
          <w:rFonts w:ascii="Garamond" w:hAnsi="Garamond"/>
          <w:sz w:val="24"/>
          <w:szCs w:val="24"/>
          <w:lang w:val="en-GB"/>
        </w:rPr>
        <w:t xml:space="preserve">ndication in box 2.1.6 of the details of the reference invoice and, for this purpose, of the </w:t>
      </w:r>
      <w:proofErr w:type="spellStart"/>
      <w:r w:rsidRPr="00732E88">
        <w:rPr>
          <w:rFonts w:ascii="Garamond" w:hAnsi="Garamond"/>
          <w:sz w:val="24"/>
          <w:szCs w:val="24"/>
          <w:lang w:val="en-GB"/>
        </w:rPr>
        <w:t>IdSdi</w:t>
      </w:r>
      <w:proofErr w:type="spellEnd"/>
      <w:r w:rsidRPr="00732E88">
        <w:rPr>
          <w:rFonts w:ascii="Garamond" w:hAnsi="Garamond"/>
          <w:sz w:val="24"/>
          <w:szCs w:val="24"/>
          <w:lang w:val="en-GB"/>
        </w:rPr>
        <w:t xml:space="preserve"> attributed to it by the Exchange System, when available</w:t>
      </w:r>
      <w:r>
        <w:rPr>
          <w:rFonts w:ascii="Garamond" w:hAnsi="Garamond"/>
          <w:sz w:val="24"/>
          <w:szCs w:val="24"/>
          <w:lang w:val="en-GB"/>
        </w:rPr>
        <w:t>.</w:t>
      </w:r>
    </w:p>
    <w:p w14:paraId="0AAA3D87" w14:textId="06394AF5" w:rsidR="00732E88" w:rsidRPr="00732E88" w:rsidRDefault="00732E88" w:rsidP="00732E88">
      <w:pPr>
        <w:spacing w:line="276" w:lineRule="auto"/>
        <w:jc w:val="both"/>
        <w:rPr>
          <w:rFonts w:ascii="Garamond" w:hAnsi="Garamond"/>
          <w:sz w:val="24"/>
          <w:szCs w:val="24"/>
          <w:lang w:val="en-GB"/>
        </w:rPr>
      </w:pPr>
      <w:r w:rsidRPr="00732E88">
        <w:rPr>
          <w:rFonts w:ascii="Garamond" w:hAnsi="Garamond"/>
          <w:sz w:val="24"/>
          <w:szCs w:val="24"/>
          <w:lang w:val="en-GB"/>
        </w:rPr>
        <w:t>Box 2.1.1.4 “</w:t>
      </w:r>
      <w:proofErr w:type="spellStart"/>
      <w:r w:rsidRPr="00732E88">
        <w:rPr>
          <w:rFonts w:ascii="Garamond" w:hAnsi="Garamond"/>
          <w:sz w:val="24"/>
          <w:szCs w:val="24"/>
          <w:lang w:val="en-GB"/>
        </w:rPr>
        <w:t>Numero</w:t>
      </w:r>
      <w:proofErr w:type="spellEnd"/>
      <w:r w:rsidRPr="00732E88">
        <w:rPr>
          <w:rFonts w:ascii="Garamond" w:hAnsi="Garamond"/>
          <w:sz w:val="24"/>
          <w:szCs w:val="24"/>
          <w:lang w:val="en-GB"/>
        </w:rPr>
        <w:t>”: it is advisable to use ad hoc progressive numbering.</w:t>
      </w:r>
    </w:p>
    <w:p w14:paraId="50B57681" w14:textId="27E7D7AD" w:rsidR="00732E88" w:rsidRDefault="00732E88" w:rsidP="001C05A3">
      <w:pPr>
        <w:jc w:val="both"/>
        <w:rPr>
          <w:rFonts w:ascii="Garamond" w:hAnsi="Garamond"/>
          <w:b/>
          <w:bCs/>
          <w:sz w:val="24"/>
          <w:szCs w:val="24"/>
          <w:lang w:val="en-GB"/>
        </w:rPr>
      </w:pPr>
      <w:r w:rsidRPr="00732E88">
        <w:rPr>
          <w:rFonts w:ascii="Garamond" w:hAnsi="Garamond"/>
          <w:b/>
          <w:bCs/>
          <w:sz w:val="24"/>
          <w:szCs w:val="24"/>
          <w:lang w:val="en-GB"/>
        </w:rPr>
        <w:t>Accounting of the invoice</w:t>
      </w:r>
    </w:p>
    <w:p w14:paraId="0449D88D" w14:textId="611298D1" w:rsidR="00732E88" w:rsidRDefault="00732E88" w:rsidP="001C05A3">
      <w:pPr>
        <w:jc w:val="both"/>
        <w:rPr>
          <w:rFonts w:ascii="Garamond" w:hAnsi="Garamond"/>
          <w:sz w:val="24"/>
          <w:szCs w:val="24"/>
          <w:lang w:val="en-GB"/>
        </w:rPr>
      </w:pPr>
      <w:r>
        <w:rPr>
          <w:rFonts w:ascii="Garamond" w:hAnsi="Garamond"/>
          <w:sz w:val="24"/>
          <w:szCs w:val="24"/>
          <w:lang w:val="en-GB"/>
        </w:rPr>
        <w:t xml:space="preserve">The </w:t>
      </w:r>
      <w:proofErr w:type="spellStart"/>
      <w:r w:rsidR="00535F9F">
        <w:rPr>
          <w:rFonts w:ascii="Garamond" w:hAnsi="Garamond"/>
          <w:sz w:val="24"/>
          <w:szCs w:val="24"/>
          <w:lang w:val="en-GB"/>
        </w:rPr>
        <w:t>orderer</w:t>
      </w:r>
      <w:proofErr w:type="spellEnd"/>
      <w:r w:rsidRPr="00732E88">
        <w:rPr>
          <w:rFonts w:ascii="Garamond" w:hAnsi="Garamond"/>
          <w:sz w:val="24"/>
          <w:szCs w:val="24"/>
          <w:lang w:val="en-GB"/>
        </w:rPr>
        <w:t>/buyer</w:t>
      </w:r>
      <w:r>
        <w:rPr>
          <w:rFonts w:ascii="Garamond" w:hAnsi="Garamond"/>
          <w:sz w:val="24"/>
          <w:szCs w:val="24"/>
          <w:lang w:val="en-GB"/>
        </w:rPr>
        <w:t xml:space="preserve"> accounts the integrative invoice in </w:t>
      </w:r>
      <w:r w:rsidRPr="003374F0">
        <w:rPr>
          <w:rFonts w:ascii="Garamond" w:hAnsi="Garamond"/>
          <w:sz w:val="24"/>
          <w:szCs w:val="24"/>
          <w:lang w:val="en-GB"/>
        </w:rPr>
        <w:t>register of issued invoices and only the tax in the register of purchase invoices</w:t>
      </w:r>
      <w:r>
        <w:rPr>
          <w:rFonts w:ascii="Garamond" w:hAnsi="Garamond"/>
          <w:sz w:val="24"/>
          <w:szCs w:val="24"/>
          <w:lang w:val="en-GB"/>
        </w:rPr>
        <w:t>.</w:t>
      </w:r>
    </w:p>
    <w:p w14:paraId="18E1E45A" w14:textId="77777777" w:rsidR="00732E88" w:rsidRPr="00732E88" w:rsidRDefault="00732E88" w:rsidP="00732E88">
      <w:pPr>
        <w:jc w:val="both"/>
        <w:rPr>
          <w:rFonts w:ascii="Garamond" w:hAnsi="Garamond"/>
          <w:b/>
          <w:bCs/>
          <w:sz w:val="24"/>
          <w:szCs w:val="24"/>
          <w:lang w:val="en-US"/>
        </w:rPr>
      </w:pPr>
    </w:p>
    <w:p w14:paraId="46D1E42B" w14:textId="37BA908D" w:rsidR="00732E88" w:rsidRPr="00732E88" w:rsidRDefault="00732E88" w:rsidP="00732E88">
      <w:pPr>
        <w:jc w:val="both"/>
        <w:rPr>
          <w:rFonts w:ascii="Garamond" w:hAnsi="Garamond"/>
          <w:b/>
          <w:bCs/>
          <w:sz w:val="24"/>
          <w:szCs w:val="24"/>
          <w:lang w:val="en-US"/>
        </w:rPr>
      </w:pPr>
      <w:r w:rsidRPr="00732E88">
        <w:rPr>
          <w:rFonts w:ascii="Garamond" w:hAnsi="Garamond"/>
          <w:b/>
          <w:bCs/>
          <w:sz w:val="24"/>
          <w:szCs w:val="24"/>
          <w:lang w:val="en-US"/>
        </w:rPr>
        <w:t>TD17 INTEGRATION / SELF-INVOICE FOR PURCHASE OF SERVICES FROM ABROAD</w:t>
      </w:r>
    </w:p>
    <w:p w14:paraId="7D2B206E" w14:textId="5A061977" w:rsidR="00732E88" w:rsidRPr="00732E88" w:rsidRDefault="00732E88" w:rsidP="00732E88">
      <w:pPr>
        <w:jc w:val="both"/>
        <w:rPr>
          <w:rFonts w:ascii="Garamond" w:hAnsi="Garamond"/>
          <w:sz w:val="24"/>
          <w:szCs w:val="24"/>
          <w:lang w:val="en-US"/>
        </w:rPr>
      </w:pPr>
      <w:r w:rsidRPr="00732E88">
        <w:rPr>
          <w:rFonts w:ascii="Garamond" w:hAnsi="Garamond"/>
          <w:b/>
          <w:bCs/>
          <w:sz w:val="24"/>
          <w:szCs w:val="24"/>
          <w:lang w:val="en-US"/>
        </w:rPr>
        <w:lastRenderedPageBreak/>
        <w:t>Description of the operation:</w:t>
      </w:r>
      <w:r w:rsidRPr="00732E88">
        <w:rPr>
          <w:rFonts w:ascii="Garamond" w:hAnsi="Garamond"/>
          <w:sz w:val="24"/>
          <w:szCs w:val="24"/>
          <w:lang w:val="en-US"/>
        </w:rPr>
        <w:t xml:space="preserve"> the </w:t>
      </w:r>
      <w:r w:rsidR="00535F9F">
        <w:rPr>
          <w:rFonts w:ascii="Garamond" w:hAnsi="Garamond"/>
          <w:sz w:val="24"/>
          <w:szCs w:val="24"/>
          <w:lang w:val="en-GB"/>
        </w:rPr>
        <w:t>seller</w:t>
      </w:r>
      <w:r w:rsidRPr="00732E88">
        <w:rPr>
          <w:rFonts w:ascii="Garamond" w:hAnsi="Garamond"/>
          <w:sz w:val="24"/>
          <w:szCs w:val="24"/>
          <w:lang w:val="en-GB"/>
        </w:rPr>
        <w:t>/service provider</w:t>
      </w:r>
      <w:r w:rsidRPr="00732E88">
        <w:rPr>
          <w:rFonts w:ascii="Garamond" w:hAnsi="Garamond"/>
          <w:sz w:val="24"/>
          <w:szCs w:val="24"/>
          <w:lang w:val="en-US"/>
        </w:rPr>
        <w:t xml:space="preserve"> that is not resident and without a permanent establishment in </w:t>
      </w:r>
      <w:r>
        <w:rPr>
          <w:rFonts w:ascii="Garamond" w:hAnsi="Garamond"/>
          <w:sz w:val="24"/>
          <w:szCs w:val="24"/>
          <w:lang w:val="en-US"/>
        </w:rPr>
        <w:t>Italy</w:t>
      </w:r>
      <w:r w:rsidRPr="00732E88">
        <w:rPr>
          <w:rFonts w:ascii="Garamond" w:hAnsi="Garamond"/>
          <w:sz w:val="24"/>
          <w:szCs w:val="24"/>
          <w:lang w:val="en-US"/>
        </w:rPr>
        <w:t xml:space="preserve"> (also resident in the Republic of San Marino or in the Vatican City State) issues an invoice for services to the resident or established </w:t>
      </w:r>
      <w:proofErr w:type="spellStart"/>
      <w:r w:rsidR="00535F9F">
        <w:rPr>
          <w:rFonts w:ascii="Garamond" w:hAnsi="Garamond"/>
          <w:sz w:val="24"/>
          <w:szCs w:val="24"/>
          <w:lang w:val="en-GB"/>
        </w:rPr>
        <w:t>orderer</w:t>
      </w:r>
      <w:proofErr w:type="spellEnd"/>
      <w:r w:rsidR="005F2AC7" w:rsidRPr="00732E88">
        <w:rPr>
          <w:rFonts w:ascii="Garamond" w:hAnsi="Garamond"/>
          <w:sz w:val="24"/>
          <w:szCs w:val="24"/>
          <w:lang w:val="en-GB"/>
        </w:rPr>
        <w:t>/buyer</w:t>
      </w:r>
      <w:r w:rsidRPr="00732E88">
        <w:rPr>
          <w:rFonts w:ascii="Garamond" w:hAnsi="Garamond"/>
          <w:sz w:val="24"/>
          <w:szCs w:val="24"/>
          <w:lang w:val="en-US"/>
        </w:rPr>
        <w:t xml:space="preserve"> in the national territory indicating the</w:t>
      </w:r>
      <w:r w:rsidR="005F2AC7">
        <w:rPr>
          <w:rFonts w:ascii="Garamond" w:hAnsi="Garamond"/>
          <w:sz w:val="24"/>
          <w:szCs w:val="24"/>
          <w:lang w:val="en-US"/>
        </w:rPr>
        <w:t xml:space="preserve"> taxable</w:t>
      </w:r>
      <w:r w:rsidRPr="00732E88">
        <w:rPr>
          <w:rFonts w:ascii="Garamond" w:hAnsi="Garamond"/>
          <w:sz w:val="24"/>
          <w:szCs w:val="24"/>
          <w:lang w:val="en-US"/>
        </w:rPr>
        <w:t xml:space="preserve"> </w:t>
      </w:r>
      <w:r w:rsidR="005F2AC7">
        <w:rPr>
          <w:rFonts w:ascii="Garamond" w:hAnsi="Garamond"/>
          <w:sz w:val="24"/>
          <w:szCs w:val="24"/>
          <w:lang w:val="en-US"/>
        </w:rPr>
        <w:t>base</w:t>
      </w:r>
      <w:r w:rsidRPr="00732E88">
        <w:rPr>
          <w:rFonts w:ascii="Garamond" w:hAnsi="Garamond"/>
          <w:sz w:val="24"/>
          <w:szCs w:val="24"/>
          <w:lang w:val="en-US"/>
        </w:rPr>
        <w:t xml:space="preserve">, but not the related </w:t>
      </w:r>
      <w:r w:rsidR="005F2AC7">
        <w:rPr>
          <w:rFonts w:ascii="Garamond" w:hAnsi="Garamond"/>
          <w:sz w:val="24"/>
          <w:szCs w:val="24"/>
          <w:lang w:val="en-US"/>
        </w:rPr>
        <w:t xml:space="preserve">VAT, because the transaction </w:t>
      </w:r>
      <w:r w:rsidRPr="00732E88">
        <w:rPr>
          <w:rFonts w:ascii="Garamond" w:hAnsi="Garamond"/>
          <w:sz w:val="24"/>
          <w:szCs w:val="24"/>
          <w:lang w:val="en-US"/>
        </w:rPr>
        <w:t xml:space="preserve">is not </w:t>
      </w:r>
      <w:r w:rsidR="005F2AC7">
        <w:rPr>
          <w:rFonts w:ascii="Garamond" w:hAnsi="Garamond"/>
          <w:sz w:val="24"/>
          <w:szCs w:val="24"/>
          <w:lang w:val="en-US"/>
        </w:rPr>
        <w:t xml:space="preserve">taxable </w:t>
      </w:r>
      <w:r w:rsidRPr="00732E88">
        <w:rPr>
          <w:rFonts w:ascii="Garamond" w:hAnsi="Garamond"/>
          <w:sz w:val="24"/>
          <w:szCs w:val="24"/>
          <w:lang w:val="en-US"/>
        </w:rPr>
        <w:t xml:space="preserve">in Italy and the </w:t>
      </w:r>
      <w:r w:rsidR="005F2AC7">
        <w:rPr>
          <w:rFonts w:ascii="Garamond" w:hAnsi="Garamond"/>
          <w:sz w:val="24"/>
          <w:szCs w:val="24"/>
          <w:lang w:val="en-US"/>
        </w:rPr>
        <w:t>VAT</w:t>
      </w:r>
      <w:r w:rsidRPr="00732E88">
        <w:rPr>
          <w:rFonts w:ascii="Garamond" w:hAnsi="Garamond"/>
          <w:sz w:val="24"/>
          <w:szCs w:val="24"/>
          <w:lang w:val="en-US"/>
        </w:rPr>
        <w:t xml:space="preserve"> is paid by the client resident or established in Italy.</w:t>
      </w:r>
    </w:p>
    <w:p w14:paraId="7A8821DB" w14:textId="36898BFF" w:rsidR="00732E88" w:rsidRPr="00732E88" w:rsidRDefault="00732E88" w:rsidP="00732E88">
      <w:pPr>
        <w:jc w:val="both"/>
        <w:rPr>
          <w:rFonts w:ascii="Garamond" w:hAnsi="Garamond"/>
          <w:sz w:val="24"/>
          <w:szCs w:val="24"/>
          <w:lang w:val="en-US"/>
        </w:rPr>
      </w:pPr>
      <w:r w:rsidRPr="00732E88">
        <w:rPr>
          <w:rFonts w:ascii="Garamond" w:hAnsi="Garamond"/>
          <w:sz w:val="24"/>
          <w:szCs w:val="24"/>
          <w:lang w:val="en-US"/>
        </w:rPr>
        <w:t xml:space="preserve">The </w:t>
      </w:r>
      <w:proofErr w:type="spellStart"/>
      <w:r w:rsidR="00535F9F">
        <w:rPr>
          <w:rFonts w:ascii="Garamond" w:hAnsi="Garamond"/>
          <w:sz w:val="24"/>
          <w:szCs w:val="24"/>
          <w:lang w:val="en-GB"/>
        </w:rPr>
        <w:t>orderer</w:t>
      </w:r>
      <w:proofErr w:type="spellEnd"/>
      <w:r w:rsidR="005F2AC7" w:rsidRPr="00732E88">
        <w:rPr>
          <w:rFonts w:ascii="Garamond" w:hAnsi="Garamond"/>
          <w:sz w:val="24"/>
          <w:szCs w:val="24"/>
          <w:lang w:val="en-GB"/>
        </w:rPr>
        <w:t>/buyer</w:t>
      </w:r>
      <w:r w:rsidRPr="00732E88">
        <w:rPr>
          <w:rFonts w:ascii="Garamond" w:hAnsi="Garamond"/>
          <w:sz w:val="24"/>
          <w:szCs w:val="24"/>
          <w:lang w:val="en-US"/>
        </w:rPr>
        <w:t xml:space="preserve">, pursuant to </w:t>
      </w:r>
      <w:r w:rsidR="005F2AC7">
        <w:rPr>
          <w:rFonts w:ascii="Garamond" w:hAnsi="Garamond"/>
          <w:sz w:val="24"/>
          <w:szCs w:val="24"/>
          <w:lang w:val="en-US"/>
        </w:rPr>
        <w:t>a</w:t>
      </w:r>
      <w:r w:rsidRPr="00732E88">
        <w:rPr>
          <w:rFonts w:ascii="Garamond" w:hAnsi="Garamond"/>
          <w:sz w:val="24"/>
          <w:szCs w:val="24"/>
          <w:lang w:val="en-US"/>
        </w:rPr>
        <w:t xml:space="preserve">rt. 17, second paragraph, of the DPR 26 October 1972, n. 633, </w:t>
      </w:r>
      <w:r w:rsidR="005F2AC7">
        <w:rPr>
          <w:rFonts w:ascii="Garamond" w:hAnsi="Garamond"/>
          <w:sz w:val="24"/>
          <w:szCs w:val="24"/>
          <w:lang w:val="en-US"/>
        </w:rPr>
        <w:t xml:space="preserve">is mandatory to </w:t>
      </w:r>
      <w:r w:rsidRPr="00732E88">
        <w:rPr>
          <w:rFonts w:ascii="Garamond" w:hAnsi="Garamond"/>
          <w:sz w:val="24"/>
          <w:szCs w:val="24"/>
          <w:lang w:val="en-US"/>
        </w:rPr>
        <w:t xml:space="preserve">integrate the document received (in the case of intra-EU services) or issue a </w:t>
      </w:r>
      <w:r w:rsidR="007533CE">
        <w:rPr>
          <w:rFonts w:ascii="Garamond" w:hAnsi="Garamond"/>
          <w:sz w:val="24"/>
          <w:szCs w:val="24"/>
          <w:lang w:val="en-US"/>
        </w:rPr>
        <w:t>self-invoice</w:t>
      </w:r>
      <w:r w:rsidRPr="00732E88">
        <w:rPr>
          <w:rFonts w:ascii="Garamond" w:hAnsi="Garamond"/>
          <w:sz w:val="24"/>
          <w:szCs w:val="24"/>
          <w:lang w:val="en-US"/>
        </w:rPr>
        <w:t xml:space="preserve"> (in the case of non-EU services) to </w:t>
      </w:r>
      <w:r w:rsidR="005F2AC7">
        <w:rPr>
          <w:rFonts w:ascii="Garamond" w:hAnsi="Garamond"/>
          <w:sz w:val="24"/>
          <w:szCs w:val="24"/>
          <w:lang w:val="en-US"/>
        </w:rPr>
        <w:t>indicate</w:t>
      </w:r>
      <w:r w:rsidRPr="00732E88">
        <w:rPr>
          <w:rFonts w:ascii="Garamond" w:hAnsi="Garamond"/>
          <w:sz w:val="24"/>
          <w:szCs w:val="24"/>
          <w:lang w:val="en-US"/>
        </w:rPr>
        <w:t xml:space="preserve"> the </w:t>
      </w:r>
      <w:r w:rsidR="005F2AC7">
        <w:rPr>
          <w:rFonts w:ascii="Garamond" w:hAnsi="Garamond"/>
          <w:sz w:val="24"/>
          <w:szCs w:val="24"/>
          <w:lang w:val="en-US"/>
        </w:rPr>
        <w:t xml:space="preserve">VAT </w:t>
      </w:r>
      <w:r w:rsidRPr="00732E88">
        <w:rPr>
          <w:rFonts w:ascii="Garamond" w:hAnsi="Garamond"/>
          <w:sz w:val="24"/>
          <w:szCs w:val="24"/>
          <w:lang w:val="en-US"/>
        </w:rPr>
        <w:t>due</w:t>
      </w:r>
      <w:r w:rsidR="005F2AC7">
        <w:rPr>
          <w:rFonts w:ascii="Garamond" w:hAnsi="Garamond"/>
          <w:sz w:val="24"/>
          <w:szCs w:val="24"/>
          <w:lang w:val="en-US"/>
        </w:rPr>
        <w:t>,</w:t>
      </w:r>
      <w:r w:rsidRPr="00732E88">
        <w:rPr>
          <w:rFonts w:ascii="Garamond" w:hAnsi="Garamond"/>
          <w:sz w:val="24"/>
          <w:szCs w:val="24"/>
          <w:lang w:val="en-US"/>
        </w:rPr>
        <w:t xml:space="preserve"> </w:t>
      </w:r>
      <w:r w:rsidR="005F2AC7" w:rsidRPr="005F2AC7">
        <w:rPr>
          <w:rFonts w:ascii="Garamond" w:hAnsi="Garamond"/>
          <w:sz w:val="24"/>
          <w:szCs w:val="24"/>
          <w:lang w:val="en-US"/>
        </w:rPr>
        <w:t>which must then</w:t>
      </w:r>
      <w:r w:rsidR="005F2AC7">
        <w:rPr>
          <w:rFonts w:ascii="Garamond" w:hAnsi="Garamond"/>
          <w:sz w:val="24"/>
          <w:szCs w:val="24"/>
          <w:lang w:val="en-US"/>
        </w:rPr>
        <w:t xml:space="preserve"> </w:t>
      </w:r>
      <w:r w:rsidR="005F2AC7" w:rsidRPr="005F2AC7">
        <w:rPr>
          <w:rFonts w:ascii="Garamond" w:hAnsi="Garamond"/>
          <w:sz w:val="24"/>
          <w:szCs w:val="24"/>
          <w:lang w:val="en-US"/>
        </w:rPr>
        <w:t xml:space="preserve">include in </w:t>
      </w:r>
      <w:r w:rsidR="005F2AC7">
        <w:rPr>
          <w:rFonts w:ascii="Garamond" w:hAnsi="Garamond"/>
          <w:sz w:val="24"/>
          <w:szCs w:val="24"/>
          <w:lang w:val="en-US"/>
        </w:rPr>
        <w:t>his</w:t>
      </w:r>
      <w:r w:rsidR="005F2AC7" w:rsidRPr="005F2AC7">
        <w:rPr>
          <w:rFonts w:ascii="Garamond" w:hAnsi="Garamond"/>
          <w:sz w:val="24"/>
          <w:szCs w:val="24"/>
          <w:lang w:val="en-US"/>
        </w:rPr>
        <w:t xml:space="preserve"> </w:t>
      </w:r>
      <w:r w:rsidR="005F2AC7">
        <w:rPr>
          <w:rFonts w:ascii="Garamond" w:hAnsi="Garamond"/>
          <w:sz w:val="24"/>
          <w:szCs w:val="24"/>
          <w:lang w:val="en-US"/>
        </w:rPr>
        <w:t>liquidation</w:t>
      </w:r>
      <w:r w:rsidRPr="00732E88">
        <w:rPr>
          <w:rFonts w:ascii="Garamond" w:hAnsi="Garamond"/>
          <w:sz w:val="24"/>
          <w:szCs w:val="24"/>
          <w:lang w:val="en-US"/>
        </w:rPr>
        <w:t xml:space="preserve">. </w:t>
      </w:r>
      <w:r w:rsidR="005F2AC7">
        <w:rPr>
          <w:rFonts w:ascii="Garamond" w:hAnsi="Garamond"/>
          <w:sz w:val="24"/>
          <w:szCs w:val="24"/>
          <w:lang w:val="en-US"/>
        </w:rPr>
        <w:t>For this reason</w:t>
      </w:r>
      <w:r w:rsidRPr="00732E88">
        <w:rPr>
          <w:rFonts w:ascii="Garamond" w:hAnsi="Garamond"/>
          <w:sz w:val="24"/>
          <w:szCs w:val="24"/>
          <w:lang w:val="en-US"/>
        </w:rPr>
        <w:t xml:space="preserve">, it can prepare another document, to supplement the invoice received from the EU taxable </w:t>
      </w:r>
      <w:r w:rsidR="005F2AC7">
        <w:rPr>
          <w:rFonts w:ascii="Garamond" w:hAnsi="Garamond"/>
          <w:sz w:val="24"/>
          <w:szCs w:val="24"/>
          <w:lang w:val="en-US"/>
        </w:rPr>
        <w:t>subject</w:t>
      </w:r>
      <w:r w:rsidRPr="00732E88">
        <w:rPr>
          <w:rFonts w:ascii="Garamond" w:hAnsi="Garamond"/>
          <w:sz w:val="24"/>
          <w:szCs w:val="24"/>
          <w:lang w:val="en-US"/>
        </w:rPr>
        <w:t xml:space="preserve"> and send it </w:t>
      </w:r>
      <w:r w:rsidR="005F2AC7">
        <w:rPr>
          <w:rFonts w:ascii="Garamond" w:hAnsi="Garamond"/>
          <w:sz w:val="24"/>
          <w:szCs w:val="24"/>
          <w:lang w:val="en-US"/>
        </w:rPr>
        <w:t>by</w:t>
      </w:r>
      <w:r w:rsidRPr="00732E88">
        <w:rPr>
          <w:rFonts w:ascii="Garamond" w:hAnsi="Garamond"/>
          <w:sz w:val="24"/>
          <w:szCs w:val="24"/>
          <w:lang w:val="en-US"/>
        </w:rPr>
        <w:t xml:space="preserve"> </w:t>
      </w:r>
      <w:proofErr w:type="spellStart"/>
      <w:r w:rsidRPr="00732E88">
        <w:rPr>
          <w:rFonts w:ascii="Garamond" w:hAnsi="Garamond"/>
          <w:sz w:val="24"/>
          <w:szCs w:val="24"/>
          <w:lang w:val="en-US"/>
        </w:rPr>
        <w:t>SdI</w:t>
      </w:r>
      <w:proofErr w:type="spellEnd"/>
      <w:r w:rsidRPr="00732E88">
        <w:rPr>
          <w:rFonts w:ascii="Garamond" w:hAnsi="Garamond"/>
          <w:sz w:val="24"/>
          <w:szCs w:val="24"/>
          <w:lang w:val="en-US"/>
        </w:rPr>
        <w:t xml:space="preserve"> with document type TD17 which will be delivered only to the issuer (</w:t>
      </w:r>
      <w:r w:rsidR="005F2AC7" w:rsidRPr="008C0A37">
        <w:rPr>
          <w:rFonts w:ascii="Garamond" w:hAnsi="Garamond"/>
          <w:sz w:val="24"/>
          <w:szCs w:val="24"/>
          <w:lang w:val="en-GB"/>
        </w:rPr>
        <w:t>since it is</w:t>
      </w:r>
      <w:r w:rsidR="005F2AC7">
        <w:rPr>
          <w:rFonts w:ascii="Garamond" w:hAnsi="Garamond"/>
          <w:sz w:val="24"/>
          <w:szCs w:val="24"/>
          <w:lang w:val="en-GB"/>
        </w:rPr>
        <w:t xml:space="preserve"> this subject that</w:t>
      </w:r>
      <w:r w:rsidR="005F2AC7" w:rsidRPr="008C0A37">
        <w:rPr>
          <w:rFonts w:ascii="Garamond" w:hAnsi="Garamond"/>
          <w:sz w:val="24"/>
          <w:szCs w:val="24"/>
          <w:lang w:val="en-GB"/>
        </w:rPr>
        <w:t xml:space="preserve"> is required </w:t>
      </w:r>
      <w:r w:rsidRPr="00732E88">
        <w:rPr>
          <w:rFonts w:ascii="Garamond" w:hAnsi="Garamond"/>
          <w:sz w:val="24"/>
          <w:szCs w:val="24"/>
          <w:lang w:val="en-US"/>
        </w:rPr>
        <w:t>to integrate the invoice with VAT).</w:t>
      </w:r>
    </w:p>
    <w:p w14:paraId="5C6E5628" w14:textId="22221E95" w:rsidR="0052342A" w:rsidRPr="00ED63E6" w:rsidRDefault="0052342A" w:rsidP="0052342A">
      <w:pPr>
        <w:jc w:val="both"/>
        <w:rPr>
          <w:rFonts w:ascii="Garamond" w:hAnsi="Garamond"/>
          <w:sz w:val="24"/>
          <w:szCs w:val="24"/>
          <w:lang w:val="en-US"/>
        </w:rPr>
      </w:pPr>
      <w:r w:rsidRPr="00ED63E6">
        <w:rPr>
          <w:rFonts w:ascii="Garamond" w:hAnsi="Garamond"/>
          <w:sz w:val="24"/>
          <w:szCs w:val="24"/>
          <w:lang w:val="en-US"/>
        </w:rPr>
        <w:t xml:space="preserve">If the </w:t>
      </w:r>
      <w:proofErr w:type="spellStart"/>
      <w:r w:rsidR="00535F9F">
        <w:rPr>
          <w:rFonts w:ascii="Garamond" w:hAnsi="Garamond"/>
          <w:sz w:val="24"/>
          <w:szCs w:val="24"/>
          <w:lang w:val="en-US"/>
        </w:rPr>
        <w:t>orderer</w:t>
      </w:r>
      <w:proofErr w:type="spellEnd"/>
      <w:r w:rsidRPr="00ED63E6">
        <w:rPr>
          <w:rFonts w:ascii="Garamond" w:hAnsi="Garamond"/>
          <w:sz w:val="24"/>
          <w:szCs w:val="24"/>
          <w:lang w:val="en-US"/>
        </w:rPr>
        <w:t xml:space="preserve">/buyer would to use the draft VAT registers prepared by the Tax Office, it is advisable to send at the </w:t>
      </w:r>
      <w:proofErr w:type="spellStart"/>
      <w:r w:rsidRPr="00ED63E6">
        <w:rPr>
          <w:rFonts w:ascii="Garamond" w:hAnsi="Garamond"/>
          <w:sz w:val="24"/>
          <w:szCs w:val="24"/>
          <w:lang w:val="en-US"/>
        </w:rPr>
        <w:t>SdI</w:t>
      </w:r>
      <w:proofErr w:type="spellEnd"/>
      <w:r w:rsidRPr="00ED63E6">
        <w:rPr>
          <w:rFonts w:ascii="Garamond" w:hAnsi="Garamond"/>
          <w:sz w:val="24"/>
          <w:szCs w:val="24"/>
          <w:lang w:val="en-US"/>
        </w:rPr>
        <w:t xml:space="preserve"> the document type TD1</w:t>
      </w:r>
      <w:r>
        <w:rPr>
          <w:rFonts w:ascii="Garamond" w:hAnsi="Garamond"/>
          <w:sz w:val="24"/>
          <w:szCs w:val="24"/>
          <w:lang w:val="en-US"/>
        </w:rPr>
        <w:t>7</w:t>
      </w:r>
      <w:r w:rsidRPr="00ED63E6">
        <w:rPr>
          <w:rFonts w:ascii="Garamond" w:hAnsi="Garamond"/>
          <w:sz w:val="24"/>
          <w:szCs w:val="24"/>
          <w:lang w:val="en-US"/>
        </w:rPr>
        <w:t>, within the end of the month, to be reported in the box &lt;Data&gt;.</w:t>
      </w:r>
    </w:p>
    <w:p w14:paraId="4A3A5D1B" w14:textId="0C46BD69" w:rsidR="005F2AC7" w:rsidRPr="005F2AC7" w:rsidRDefault="00732E88" w:rsidP="00732E88">
      <w:pPr>
        <w:jc w:val="both"/>
        <w:rPr>
          <w:rFonts w:ascii="Garamond" w:hAnsi="Garamond"/>
          <w:sz w:val="24"/>
          <w:szCs w:val="24"/>
          <w:lang w:val="en-US"/>
        </w:rPr>
      </w:pPr>
      <w:r w:rsidRPr="00732E88">
        <w:rPr>
          <w:rFonts w:ascii="Garamond" w:hAnsi="Garamond"/>
          <w:sz w:val="24"/>
          <w:szCs w:val="24"/>
          <w:lang w:val="en-US"/>
        </w:rPr>
        <w:t xml:space="preserve">Otherwise to the transmission of the TD17 </w:t>
      </w:r>
      <w:r w:rsidR="005F2AC7">
        <w:rPr>
          <w:rFonts w:ascii="Garamond" w:hAnsi="Garamond"/>
          <w:sz w:val="24"/>
          <w:szCs w:val="24"/>
          <w:lang w:val="en-US"/>
        </w:rPr>
        <w:t>by</w:t>
      </w:r>
      <w:r w:rsidRPr="00732E88">
        <w:rPr>
          <w:rFonts w:ascii="Garamond" w:hAnsi="Garamond"/>
          <w:sz w:val="24"/>
          <w:szCs w:val="24"/>
          <w:lang w:val="en-US"/>
        </w:rPr>
        <w:t xml:space="preserve"> SDI, the </w:t>
      </w:r>
      <w:proofErr w:type="spellStart"/>
      <w:r w:rsidR="00535F9F">
        <w:rPr>
          <w:rFonts w:ascii="Garamond" w:hAnsi="Garamond"/>
          <w:sz w:val="24"/>
          <w:szCs w:val="24"/>
          <w:lang w:val="en-GB"/>
        </w:rPr>
        <w:t>orderer</w:t>
      </w:r>
      <w:proofErr w:type="spellEnd"/>
      <w:r w:rsidR="005F2AC7" w:rsidRPr="00732E88">
        <w:rPr>
          <w:rFonts w:ascii="Garamond" w:hAnsi="Garamond"/>
          <w:sz w:val="24"/>
          <w:szCs w:val="24"/>
          <w:lang w:val="en-GB"/>
        </w:rPr>
        <w:t>/buyer</w:t>
      </w:r>
      <w:r w:rsidR="005F2AC7" w:rsidRPr="00732E88">
        <w:rPr>
          <w:rFonts w:ascii="Garamond" w:hAnsi="Garamond"/>
          <w:sz w:val="24"/>
          <w:szCs w:val="24"/>
          <w:lang w:val="en-US"/>
        </w:rPr>
        <w:t xml:space="preserve"> </w:t>
      </w:r>
      <w:r w:rsidRPr="00732E88">
        <w:rPr>
          <w:rFonts w:ascii="Garamond" w:hAnsi="Garamond"/>
          <w:sz w:val="24"/>
          <w:szCs w:val="24"/>
          <w:lang w:val="en-US"/>
        </w:rPr>
        <w:t xml:space="preserve">can manually integrate the invoice or issue a paper or electronic </w:t>
      </w:r>
      <w:r w:rsidR="005F2AC7">
        <w:rPr>
          <w:rFonts w:ascii="Garamond" w:hAnsi="Garamond"/>
          <w:sz w:val="24"/>
          <w:szCs w:val="24"/>
          <w:lang w:val="en-US"/>
        </w:rPr>
        <w:t xml:space="preserve">without </w:t>
      </w:r>
      <w:proofErr w:type="spellStart"/>
      <w:r w:rsidR="005F2AC7">
        <w:rPr>
          <w:rFonts w:ascii="Garamond" w:hAnsi="Garamond"/>
          <w:sz w:val="24"/>
          <w:szCs w:val="24"/>
          <w:lang w:val="en-US"/>
        </w:rPr>
        <w:t>Sdi</w:t>
      </w:r>
      <w:proofErr w:type="spellEnd"/>
      <w:r w:rsidR="005F2AC7">
        <w:rPr>
          <w:rFonts w:ascii="Garamond" w:hAnsi="Garamond"/>
          <w:sz w:val="24"/>
          <w:szCs w:val="24"/>
          <w:lang w:val="en-US"/>
        </w:rPr>
        <w:t xml:space="preserve"> </w:t>
      </w:r>
      <w:r w:rsidR="007533CE">
        <w:rPr>
          <w:rFonts w:ascii="Garamond" w:hAnsi="Garamond"/>
          <w:sz w:val="24"/>
          <w:szCs w:val="24"/>
          <w:lang w:val="en-US"/>
        </w:rPr>
        <w:t>self-invoice</w:t>
      </w:r>
      <w:r w:rsidRPr="00732E88">
        <w:rPr>
          <w:rFonts w:ascii="Garamond" w:hAnsi="Garamond"/>
          <w:sz w:val="24"/>
          <w:szCs w:val="24"/>
          <w:lang w:val="en-US"/>
        </w:rPr>
        <w:t xml:space="preserve"> and is </w:t>
      </w:r>
      <w:r w:rsidR="005F2AC7">
        <w:rPr>
          <w:rFonts w:ascii="Garamond" w:hAnsi="Garamond"/>
          <w:sz w:val="24"/>
          <w:szCs w:val="24"/>
          <w:lang w:val="en-US"/>
        </w:rPr>
        <w:t>mandatory</w:t>
      </w:r>
      <w:r w:rsidRPr="00732E88">
        <w:rPr>
          <w:rFonts w:ascii="Garamond" w:hAnsi="Garamond"/>
          <w:sz w:val="24"/>
          <w:szCs w:val="24"/>
          <w:lang w:val="en-US"/>
        </w:rPr>
        <w:t xml:space="preserve"> to communicate the data of the transaction from the foreign supplier, integrated with </w:t>
      </w:r>
      <w:r w:rsidR="005F2AC7">
        <w:rPr>
          <w:rFonts w:ascii="Garamond" w:hAnsi="Garamond"/>
          <w:sz w:val="24"/>
          <w:szCs w:val="24"/>
          <w:lang w:val="en-US"/>
        </w:rPr>
        <w:t>VAT</w:t>
      </w:r>
      <w:r w:rsidRPr="00732E88">
        <w:rPr>
          <w:rFonts w:ascii="Garamond" w:hAnsi="Garamond"/>
          <w:sz w:val="24"/>
          <w:szCs w:val="24"/>
          <w:lang w:val="en-US"/>
        </w:rPr>
        <w:t xml:space="preserve">, by the </w:t>
      </w:r>
      <w:proofErr w:type="spellStart"/>
      <w:r w:rsidRPr="00732E88">
        <w:rPr>
          <w:rFonts w:ascii="Garamond" w:hAnsi="Garamond"/>
          <w:sz w:val="24"/>
          <w:szCs w:val="24"/>
          <w:lang w:val="en-US"/>
        </w:rPr>
        <w:t>esteromet</w:t>
      </w:r>
      <w:r w:rsidR="005F2AC7">
        <w:rPr>
          <w:rFonts w:ascii="Garamond" w:hAnsi="Garamond"/>
          <w:sz w:val="24"/>
          <w:szCs w:val="24"/>
          <w:lang w:val="en-US"/>
        </w:rPr>
        <w:t>ro</w:t>
      </w:r>
      <w:proofErr w:type="spellEnd"/>
      <w:r w:rsidR="005F2AC7">
        <w:rPr>
          <w:rFonts w:ascii="Garamond" w:hAnsi="Garamond"/>
          <w:sz w:val="24"/>
          <w:szCs w:val="24"/>
          <w:lang w:val="en-US"/>
        </w:rPr>
        <w:t>.</w:t>
      </w:r>
    </w:p>
    <w:p w14:paraId="6FE4C668" w14:textId="3385E5A8" w:rsidR="00F05C56" w:rsidRPr="00635D6F" w:rsidRDefault="00F05C56" w:rsidP="00F05C56">
      <w:pPr>
        <w:spacing w:line="276" w:lineRule="auto"/>
        <w:jc w:val="both"/>
        <w:rPr>
          <w:rFonts w:ascii="Garamond" w:hAnsi="Garamond"/>
          <w:b/>
          <w:bCs/>
          <w:sz w:val="24"/>
          <w:szCs w:val="24"/>
          <w:lang w:val="en-GB"/>
        </w:rPr>
      </w:pPr>
      <w:r w:rsidRPr="00635D6F">
        <w:rPr>
          <w:rFonts w:ascii="Garamond" w:hAnsi="Garamond"/>
          <w:b/>
          <w:bCs/>
          <w:sz w:val="24"/>
          <w:szCs w:val="24"/>
          <w:lang w:val="en-GB"/>
        </w:rPr>
        <w:t>Filling of the document</w:t>
      </w:r>
    </w:p>
    <w:p w14:paraId="369C8914" w14:textId="5A1D1052" w:rsidR="00F05C56" w:rsidRPr="00F05C56" w:rsidRDefault="00535F9F" w:rsidP="00F05C56">
      <w:pPr>
        <w:spacing w:line="276" w:lineRule="auto"/>
        <w:jc w:val="both"/>
        <w:rPr>
          <w:rFonts w:ascii="Garamond" w:hAnsi="Garamond"/>
          <w:sz w:val="24"/>
          <w:szCs w:val="24"/>
          <w:lang w:val="en-GB"/>
        </w:rPr>
      </w:pPr>
      <w:r>
        <w:rPr>
          <w:rFonts w:ascii="Garamond" w:hAnsi="Garamond"/>
          <w:sz w:val="24"/>
          <w:szCs w:val="24"/>
          <w:lang w:val="en-GB"/>
        </w:rPr>
        <w:t>Seller</w:t>
      </w:r>
      <w:r w:rsidR="00F05C56" w:rsidRPr="00F05C56">
        <w:rPr>
          <w:rFonts w:ascii="Garamond" w:hAnsi="Garamond"/>
          <w:sz w:val="24"/>
          <w:szCs w:val="24"/>
          <w:lang w:val="en-GB"/>
        </w:rPr>
        <w:t>/service provider box: data of the foreign supplier with the indication of the country of residence</w:t>
      </w:r>
      <w:r w:rsidR="00F05C56">
        <w:rPr>
          <w:rFonts w:ascii="Garamond" w:hAnsi="Garamond"/>
          <w:sz w:val="24"/>
          <w:szCs w:val="24"/>
          <w:lang w:val="en-GB"/>
        </w:rPr>
        <w:t>.</w:t>
      </w:r>
    </w:p>
    <w:p w14:paraId="2E43A380" w14:textId="0DB2D5AD" w:rsidR="00F05C56" w:rsidRPr="00F05C56" w:rsidRDefault="00535F9F" w:rsidP="00F05C56">
      <w:pPr>
        <w:spacing w:line="276" w:lineRule="auto"/>
        <w:jc w:val="both"/>
        <w:rPr>
          <w:rFonts w:ascii="Garamond" w:hAnsi="Garamond"/>
          <w:sz w:val="24"/>
          <w:szCs w:val="24"/>
          <w:lang w:val="en-GB"/>
        </w:rPr>
      </w:pPr>
      <w:proofErr w:type="spellStart"/>
      <w:r>
        <w:rPr>
          <w:rFonts w:ascii="Garamond" w:hAnsi="Garamond"/>
          <w:sz w:val="24"/>
          <w:szCs w:val="24"/>
          <w:lang w:val="en-GB"/>
        </w:rPr>
        <w:t>Orderer</w:t>
      </w:r>
      <w:proofErr w:type="spellEnd"/>
      <w:r w:rsidR="00F05C56" w:rsidRPr="00F05C56">
        <w:rPr>
          <w:rFonts w:ascii="Garamond" w:hAnsi="Garamond"/>
          <w:sz w:val="24"/>
          <w:szCs w:val="24"/>
          <w:lang w:val="en-GB"/>
        </w:rPr>
        <w:t>/buyer box: data of the person who performs the integration or self-invoi</w:t>
      </w:r>
      <w:r w:rsidR="00F05C56">
        <w:rPr>
          <w:rFonts w:ascii="Garamond" w:hAnsi="Garamond"/>
          <w:sz w:val="24"/>
          <w:szCs w:val="24"/>
          <w:lang w:val="en-GB"/>
        </w:rPr>
        <w:t>cing.</w:t>
      </w:r>
    </w:p>
    <w:p w14:paraId="73E43A2B" w14:textId="1EE8D510" w:rsidR="00F05C56" w:rsidRPr="00F05C56" w:rsidRDefault="00F05C56" w:rsidP="00F05C56">
      <w:pPr>
        <w:spacing w:line="276" w:lineRule="auto"/>
        <w:jc w:val="both"/>
        <w:rPr>
          <w:rFonts w:ascii="Garamond" w:hAnsi="Garamond"/>
          <w:sz w:val="24"/>
          <w:szCs w:val="24"/>
          <w:lang w:val="en-GB"/>
        </w:rPr>
      </w:pPr>
      <w:r>
        <w:rPr>
          <w:rFonts w:ascii="Garamond" w:hAnsi="Garamond"/>
          <w:sz w:val="24"/>
          <w:szCs w:val="24"/>
          <w:lang w:val="en-GB"/>
        </w:rPr>
        <w:t>In the b</w:t>
      </w:r>
      <w:r w:rsidRPr="00F05C56">
        <w:rPr>
          <w:rFonts w:ascii="Garamond" w:hAnsi="Garamond"/>
          <w:sz w:val="24"/>
          <w:szCs w:val="24"/>
          <w:lang w:val="en-GB"/>
        </w:rPr>
        <w:t xml:space="preserve">ox 2.1.1.3 &lt;Data&gt; of the "General Data" section of the electronic invoice file must be reported: </w:t>
      </w:r>
    </w:p>
    <w:p w14:paraId="15986734" w14:textId="77777777" w:rsidR="00F05C56" w:rsidRPr="00E7305F" w:rsidRDefault="00F05C56" w:rsidP="00F05C56">
      <w:pPr>
        <w:pStyle w:val="Paragrafoelenco"/>
        <w:numPr>
          <w:ilvl w:val="0"/>
          <w:numId w:val="7"/>
        </w:numPr>
        <w:spacing w:line="276" w:lineRule="auto"/>
        <w:jc w:val="both"/>
        <w:rPr>
          <w:rFonts w:ascii="Garamond" w:hAnsi="Garamond"/>
          <w:sz w:val="24"/>
          <w:szCs w:val="24"/>
          <w:lang w:val="en-GB"/>
        </w:rPr>
      </w:pPr>
      <w:r w:rsidRPr="00E7305F">
        <w:rPr>
          <w:rFonts w:ascii="Garamond" w:hAnsi="Garamond"/>
          <w:sz w:val="24"/>
          <w:szCs w:val="24"/>
          <w:lang w:val="en-GB"/>
        </w:rPr>
        <w:t>the date of receipt (or, in any case, a date in the month of receipt of the invoice issued by the foreign supplier), in case of issuing of the supplementary document related to the purchase of intra-EU services;</w:t>
      </w:r>
    </w:p>
    <w:p w14:paraId="12BBF8CE" w14:textId="77777777" w:rsidR="00F05C56" w:rsidRDefault="00F05C56" w:rsidP="00F05C56">
      <w:pPr>
        <w:pStyle w:val="Paragrafoelenco"/>
        <w:numPr>
          <w:ilvl w:val="0"/>
          <w:numId w:val="7"/>
        </w:numPr>
        <w:spacing w:line="276" w:lineRule="auto"/>
        <w:jc w:val="both"/>
        <w:rPr>
          <w:rFonts w:ascii="Garamond" w:hAnsi="Garamond"/>
          <w:sz w:val="24"/>
          <w:szCs w:val="24"/>
          <w:lang w:val="en-GB"/>
        </w:rPr>
      </w:pPr>
      <w:r w:rsidRPr="00E7305F">
        <w:rPr>
          <w:rFonts w:ascii="Garamond" w:hAnsi="Garamond"/>
          <w:sz w:val="24"/>
          <w:szCs w:val="24"/>
          <w:lang w:val="en-GB"/>
        </w:rPr>
        <w:t>the date of execution of the transaction, in the case of issue of the self-invoice relating to the purchase of non-EU services or purchase of services from a Republic of San Marino or in the Vatican City State</w:t>
      </w:r>
      <w:r>
        <w:rPr>
          <w:rFonts w:ascii="Garamond" w:hAnsi="Garamond"/>
          <w:sz w:val="24"/>
          <w:szCs w:val="24"/>
          <w:lang w:val="en-GB"/>
        </w:rPr>
        <w:t xml:space="preserve"> </w:t>
      </w:r>
      <w:r w:rsidRPr="00E7305F">
        <w:rPr>
          <w:rFonts w:ascii="Garamond" w:hAnsi="Garamond"/>
          <w:sz w:val="24"/>
          <w:szCs w:val="24"/>
          <w:lang w:val="en-GB"/>
        </w:rPr>
        <w:t>supplier.</w:t>
      </w:r>
    </w:p>
    <w:p w14:paraId="5044B22E" w14:textId="569B3C52" w:rsidR="00F05C56" w:rsidRPr="00F05C56" w:rsidRDefault="00F05C56" w:rsidP="00F05C56">
      <w:pPr>
        <w:spacing w:line="276" w:lineRule="auto"/>
        <w:jc w:val="both"/>
        <w:rPr>
          <w:rFonts w:ascii="Garamond" w:hAnsi="Garamond"/>
          <w:sz w:val="24"/>
          <w:szCs w:val="24"/>
          <w:lang w:val="en-GB"/>
        </w:rPr>
      </w:pPr>
      <w:r>
        <w:rPr>
          <w:rFonts w:ascii="Garamond" w:hAnsi="Garamond"/>
          <w:sz w:val="24"/>
          <w:szCs w:val="24"/>
          <w:lang w:val="en-GB"/>
        </w:rPr>
        <w:t>I</w:t>
      </w:r>
      <w:r w:rsidRPr="00F05C56">
        <w:rPr>
          <w:rFonts w:ascii="Garamond" w:hAnsi="Garamond"/>
          <w:sz w:val="24"/>
          <w:szCs w:val="24"/>
          <w:lang w:val="en-GB"/>
        </w:rPr>
        <w:t xml:space="preserve">ndication of the taxable amount in the invoice sent by the </w:t>
      </w:r>
      <w:r w:rsidR="00535F9F">
        <w:rPr>
          <w:rFonts w:ascii="Garamond" w:hAnsi="Garamond"/>
          <w:sz w:val="24"/>
          <w:szCs w:val="24"/>
          <w:lang w:val="en-GB"/>
        </w:rPr>
        <w:t>seller</w:t>
      </w:r>
      <w:r w:rsidRPr="00F05C56">
        <w:rPr>
          <w:rFonts w:ascii="Garamond" w:hAnsi="Garamond"/>
          <w:sz w:val="24"/>
          <w:szCs w:val="24"/>
          <w:lang w:val="en-GB"/>
        </w:rPr>
        <w:t xml:space="preserve"> / service provider and the VAT calculated by the </w:t>
      </w:r>
      <w:proofErr w:type="spellStart"/>
      <w:r w:rsidR="00535F9F">
        <w:rPr>
          <w:rFonts w:ascii="Garamond" w:hAnsi="Garamond"/>
          <w:sz w:val="24"/>
          <w:szCs w:val="24"/>
          <w:lang w:val="en-GB"/>
        </w:rPr>
        <w:t>orderer</w:t>
      </w:r>
      <w:proofErr w:type="spellEnd"/>
      <w:r w:rsidRPr="00F05C56">
        <w:rPr>
          <w:rFonts w:ascii="Garamond" w:hAnsi="Garamond"/>
          <w:sz w:val="24"/>
          <w:szCs w:val="24"/>
          <w:lang w:val="en-GB"/>
        </w:rPr>
        <w:t xml:space="preserve"> /buyer, or the nature code if it is not a taxable transaction (for example, code N3.4 in the case of non-taxable and code N4 in the case of exemption)</w:t>
      </w:r>
      <w:r>
        <w:rPr>
          <w:rFonts w:ascii="Garamond" w:hAnsi="Garamond"/>
          <w:sz w:val="24"/>
          <w:szCs w:val="24"/>
          <w:lang w:val="en-GB"/>
        </w:rPr>
        <w:t>.</w:t>
      </w:r>
    </w:p>
    <w:p w14:paraId="76746327" w14:textId="51C6644C" w:rsidR="00F05C56" w:rsidRPr="00F05C56" w:rsidRDefault="00F05C56" w:rsidP="00F05C56">
      <w:pPr>
        <w:spacing w:line="276" w:lineRule="auto"/>
        <w:jc w:val="both"/>
        <w:rPr>
          <w:rFonts w:ascii="Garamond" w:hAnsi="Garamond"/>
          <w:sz w:val="24"/>
          <w:szCs w:val="24"/>
          <w:lang w:val="en-GB"/>
        </w:rPr>
      </w:pPr>
      <w:r>
        <w:rPr>
          <w:rFonts w:ascii="Garamond" w:hAnsi="Garamond"/>
          <w:sz w:val="24"/>
          <w:szCs w:val="24"/>
          <w:lang w:val="en-GB"/>
        </w:rPr>
        <w:t>I</w:t>
      </w:r>
      <w:r w:rsidRPr="00F05C56">
        <w:rPr>
          <w:rFonts w:ascii="Garamond" w:hAnsi="Garamond"/>
          <w:sz w:val="24"/>
          <w:szCs w:val="24"/>
          <w:lang w:val="en-GB"/>
        </w:rPr>
        <w:t xml:space="preserve">ndication in box 2.1.6 of the details of the reference invoice and, when available, the </w:t>
      </w:r>
      <w:proofErr w:type="spellStart"/>
      <w:r w:rsidRPr="00F05C56">
        <w:rPr>
          <w:rFonts w:ascii="Garamond" w:hAnsi="Garamond"/>
          <w:sz w:val="24"/>
          <w:szCs w:val="24"/>
          <w:lang w:val="en-GB"/>
        </w:rPr>
        <w:t>IdSdi</w:t>
      </w:r>
      <w:proofErr w:type="spellEnd"/>
      <w:r w:rsidRPr="00F05C56">
        <w:rPr>
          <w:rFonts w:ascii="Garamond" w:hAnsi="Garamond"/>
          <w:sz w:val="24"/>
          <w:szCs w:val="24"/>
          <w:lang w:val="en-GB"/>
        </w:rPr>
        <w:t xml:space="preserve"> attributed at the invoice by the Exchange System</w:t>
      </w:r>
      <w:r>
        <w:rPr>
          <w:rFonts w:ascii="Garamond" w:hAnsi="Garamond"/>
          <w:sz w:val="24"/>
          <w:szCs w:val="24"/>
          <w:lang w:val="en-GB"/>
        </w:rPr>
        <w:t>.</w:t>
      </w:r>
    </w:p>
    <w:p w14:paraId="13FE2D7D" w14:textId="5BD99CDC" w:rsidR="008C0A37" w:rsidRDefault="00F05C56" w:rsidP="00F05C56">
      <w:pPr>
        <w:spacing w:line="276" w:lineRule="auto"/>
        <w:jc w:val="both"/>
        <w:rPr>
          <w:rFonts w:ascii="Garamond" w:hAnsi="Garamond"/>
          <w:sz w:val="24"/>
          <w:szCs w:val="24"/>
          <w:lang w:val="en-GB"/>
        </w:rPr>
      </w:pPr>
      <w:r>
        <w:rPr>
          <w:rFonts w:ascii="Garamond" w:hAnsi="Garamond"/>
          <w:sz w:val="24"/>
          <w:szCs w:val="24"/>
          <w:lang w:val="en-GB"/>
        </w:rPr>
        <w:t xml:space="preserve">In the </w:t>
      </w:r>
      <w:r w:rsidRPr="00F05C56">
        <w:rPr>
          <w:rFonts w:ascii="Garamond" w:hAnsi="Garamond"/>
          <w:sz w:val="24"/>
          <w:szCs w:val="24"/>
          <w:lang w:val="en-GB"/>
        </w:rPr>
        <w:t>box 2.1.1.4 "</w:t>
      </w:r>
      <w:proofErr w:type="spellStart"/>
      <w:r w:rsidRPr="00F05C56">
        <w:rPr>
          <w:rFonts w:ascii="Garamond" w:hAnsi="Garamond"/>
          <w:sz w:val="24"/>
          <w:szCs w:val="24"/>
          <w:lang w:val="en-GB"/>
        </w:rPr>
        <w:t>Numero</w:t>
      </w:r>
      <w:proofErr w:type="spellEnd"/>
      <w:r w:rsidRPr="00F05C56">
        <w:rPr>
          <w:rFonts w:ascii="Garamond" w:hAnsi="Garamond"/>
          <w:sz w:val="24"/>
          <w:szCs w:val="24"/>
          <w:lang w:val="en-GB"/>
        </w:rPr>
        <w:t>": it is advisable to use an ad hoc progressive numbering</w:t>
      </w:r>
      <w:r>
        <w:rPr>
          <w:rFonts w:ascii="Garamond" w:hAnsi="Garamond"/>
          <w:sz w:val="24"/>
          <w:szCs w:val="24"/>
          <w:lang w:val="en-GB"/>
        </w:rPr>
        <w:t>.</w:t>
      </w:r>
    </w:p>
    <w:p w14:paraId="4BB0B877" w14:textId="77777777" w:rsidR="005155AA" w:rsidRPr="005155AA" w:rsidRDefault="005155AA" w:rsidP="005155AA">
      <w:pPr>
        <w:spacing w:line="276" w:lineRule="auto"/>
        <w:jc w:val="both"/>
        <w:rPr>
          <w:rFonts w:ascii="Garamond" w:hAnsi="Garamond"/>
          <w:sz w:val="24"/>
          <w:szCs w:val="24"/>
          <w:u w:val="single"/>
          <w:lang w:val="en-GB"/>
        </w:rPr>
      </w:pPr>
      <w:proofErr w:type="spellStart"/>
      <w:r w:rsidRPr="005155AA">
        <w:rPr>
          <w:rFonts w:ascii="Garamond" w:hAnsi="Garamond"/>
          <w:sz w:val="24"/>
          <w:szCs w:val="24"/>
          <w:u w:val="single"/>
          <w:lang w:val="en-GB"/>
        </w:rPr>
        <w:t>Esterometro</w:t>
      </w:r>
      <w:proofErr w:type="spellEnd"/>
    </w:p>
    <w:p w14:paraId="55A188A4" w14:textId="6B2A3297" w:rsidR="005155AA" w:rsidRPr="003909CA" w:rsidRDefault="005155AA" w:rsidP="005155AA">
      <w:pPr>
        <w:spacing w:line="276" w:lineRule="auto"/>
        <w:jc w:val="both"/>
        <w:rPr>
          <w:rFonts w:ascii="Garamond" w:hAnsi="Garamond"/>
          <w:sz w:val="24"/>
          <w:szCs w:val="24"/>
          <w:lang w:val="en-GB"/>
        </w:rPr>
      </w:pPr>
      <w:r>
        <w:rPr>
          <w:rFonts w:ascii="Garamond" w:hAnsi="Garamond"/>
          <w:sz w:val="24"/>
          <w:szCs w:val="24"/>
          <w:lang w:val="en-GB"/>
        </w:rPr>
        <w:t xml:space="preserve">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buyer</w:t>
      </w:r>
      <w:r w:rsidRPr="003909CA">
        <w:rPr>
          <w:rFonts w:ascii="Garamond" w:hAnsi="Garamond"/>
          <w:sz w:val="24"/>
          <w:szCs w:val="24"/>
          <w:lang w:val="en-GB"/>
        </w:rPr>
        <w:t xml:space="preserve"> transmits through the </w:t>
      </w:r>
      <w:proofErr w:type="spellStart"/>
      <w:r w:rsidRPr="003909CA">
        <w:rPr>
          <w:rFonts w:ascii="Garamond" w:hAnsi="Garamond"/>
          <w:sz w:val="24"/>
          <w:szCs w:val="24"/>
          <w:lang w:val="en-GB"/>
        </w:rPr>
        <w:t>esterome</w:t>
      </w:r>
      <w:r>
        <w:rPr>
          <w:rFonts w:ascii="Garamond" w:hAnsi="Garamond"/>
          <w:sz w:val="24"/>
          <w:szCs w:val="24"/>
          <w:lang w:val="en-GB"/>
        </w:rPr>
        <w:t>tro</w:t>
      </w:r>
      <w:proofErr w:type="spellEnd"/>
      <w:r w:rsidRPr="003909CA">
        <w:rPr>
          <w:rFonts w:ascii="Garamond" w:hAnsi="Garamond"/>
          <w:sz w:val="24"/>
          <w:szCs w:val="24"/>
          <w:lang w:val="en-GB"/>
        </w:rPr>
        <w:t xml:space="preserve"> the data of the integrated invoice val</w:t>
      </w:r>
      <w:r>
        <w:rPr>
          <w:rFonts w:ascii="Garamond" w:hAnsi="Garamond"/>
          <w:sz w:val="24"/>
          <w:szCs w:val="24"/>
          <w:lang w:val="en-GB"/>
        </w:rPr>
        <w:t>u</w:t>
      </w:r>
      <w:r w:rsidRPr="003909CA">
        <w:rPr>
          <w:rFonts w:ascii="Garamond" w:hAnsi="Garamond"/>
          <w:sz w:val="24"/>
          <w:szCs w:val="24"/>
          <w:lang w:val="en-GB"/>
        </w:rPr>
        <w:t>ing the DTR block (received invoices data) and using the TD1</w:t>
      </w:r>
      <w:r>
        <w:rPr>
          <w:rFonts w:ascii="Garamond" w:hAnsi="Garamond"/>
          <w:sz w:val="24"/>
          <w:szCs w:val="24"/>
          <w:lang w:val="en-GB"/>
        </w:rPr>
        <w:t>1</w:t>
      </w:r>
      <w:r w:rsidRPr="003909CA">
        <w:rPr>
          <w:rFonts w:ascii="Garamond" w:hAnsi="Garamond"/>
          <w:sz w:val="24"/>
          <w:szCs w:val="24"/>
          <w:lang w:val="en-GB"/>
        </w:rPr>
        <w:t xml:space="preserve"> in case of purchases of intra-community </w:t>
      </w:r>
      <w:r>
        <w:rPr>
          <w:rFonts w:ascii="Garamond" w:hAnsi="Garamond"/>
          <w:sz w:val="24"/>
          <w:szCs w:val="24"/>
          <w:lang w:val="en-GB"/>
        </w:rPr>
        <w:t xml:space="preserve">services or TD01in case of </w:t>
      </w:r>
      <w:r w:rsidRPr="00732E88">
        <w:rPr>
          <w:rFonts w:ascii="Garamond" w:hAnsi="Garamond"/>
          <w:sz w:val="24"/>
          <w:szCs w:val="24"/>
          <w:lang w:val="en-US"/>
        </w:rPr>
        <w:t>non-EU services</w:t>
      </w:r>
      <w:r>
        <w:rPr>
          <w:rFonts w:ascii="Garamond" w:hAnsi="Garamond"/>
          <w:sz w:val="24"/>
          <w:szCs w:val="24"/>
          <w:lang w:val="en-US"/>
        </w:rPr>
        <w:t>,</w:t>
      </w:r>
      <w:r>
        <w:rPr>
          <w:rFonts w:ascii="Garamond" w:hAnsi="Garamond"/>
          <w:sz w:val="24"/>
          <w:szCs w:val="24"/>
          <w:lang w:val="en-GB"/>
        </w:rPr>
        <w:t xml:space="preserve"> </w:t>
      </w:r>
      <w:r w:rsidRPr="005155AA">
        <w:rPr>
          <w:rFonts w:ascii="Garamond" w:hAnsi="Garamond"/>
          <w:sz w:val="24"/>
          <w:szCs w:val="24"/>
          <w:lang w:val="en-GB"/>
        </w:rPr>
        <w:t xml:space="preserve">using in both cases </w:t>
      </w:r>
      <w:r w:rsidRPr="003909CA">
        <w:rPr>
          <w:rFonts w:ascii="Garamond" w:hAnsi="Garamond"/>
          <w:sz w:val="24"/>
          <w:szCs w:val="24"/>
          <w:lang w:val="en-GB"/>
        </w:rPr>
        <w:t xml:space="preserve">the </w:t>
      </w:r>
      <w:r>
        <w:rPr>
          <w:rFonts w:ascii="Garamond" w:hAnsi="Garamond"/>
          <w:sz w:val="24"/>
          <w:szCs w:val="24"/>
          <w:lang w:val="en-GB"/>
        </w:rPr>
        <w:t xml:space="preserve">code </w:t>
      </w:r>
      <w:r w:rsidRPr="003909CA">
        <w:rPr>
          <w:rFonts w:ascii="Garamond" w:hAnsi="Garamond"/>
          <w:sz w:val="24"/>
          <w:szCs w:val="24"/>
          <w:lang w:val="en-GB"/>
        </w:rPr>
        <w:t>Nature</w:t>
      </w:r>
      <w:r>
        <w:rPr>
          <w:rFonts w:ascii="Garamond" w:hAnsi="Garamond"/>
          <w:sz w:val="24"/>
          <w:szCs w:val="24"/>
          <w:lang w:val="en-GB"/>
        </w:rPr>
        <w:t xml:space="preserve"> </w:t>
      </w:r>
      <w:r w:rsidRPr="003909CA">
        <w:rPr>
          <w:rFonts w:ascii="Garamond" w:hAnsi="Garamond"/>
          <w:sz w:val="24"/>
          <w:szCs w:val="24"/>
          <w:lang w:val="en-GB"/>
        </w:rPr>
        <w:t>if it is not a taxable operation</w:t>
      </w:r>
      <w:r>
        <w:rPr>
          <w:rFonts w:ascii="Garamond" w:hAnsi="Garamond"/>
          <w:sz w:val="24"/>
          <w:szCs w:val="24"/>
          <w:lang w:val="en-GB"/>
        </w:rPr>
        <w:t xml:space="preserve"> </w:t>
      </w:r>
      <w:r w:rsidRPr="003909CA">
        <w:rPr>
          <w:rFonts w:ascii="Garamond" w:hAnsi="Garamond"/>
          <w:sz w:val="24"/>
          <w:szCs w:val="24"/>
          <w:lang w:val="en-GB"/>
        </w:rPr>
        <w:t>(for example N3.</w:t>
      </w:r>
      <w:r w:rsidR="00BF7438">
        <w:rPr>
          <w:rFonts w:ascii="Garamond" w:hAnsi="Garamond"/>
          <w:sz w:val="24"/>
          <w:szCs w:val="24"/>
          <w:lang w:val="en-GB"/>
        </w:rPr>
        <w:t>4</w:t>
      </w:r>
      <w:r w:rsidRPr="003909CA">
        <w:rPr>
          <w:rFonts w:ascii="Garamond" w:hAnsi="Garamond"/>
          <w:sz w:val="24"/>
          <w:szCs w:val="24"/>
          <w:lang w:val="en-GB"/>
        </w:rPr>
        <w:t xml:space="preserve"> for purchase of </w:t>
      </w:r>
      <w:r w:rsidR="00BF7438">
        <w:rPr>
          <w:rFonts w:ascii="Garamond" w:hAnsi="Garamond"/>
          <w:sz w:val="24"/>
          <w:szCs w:val="24"/>
          <w:lang w:val="en-GB"/>
        </w:rPr>
        <w:t>services</w:t>
      </w:r>
      <w:r w:rsidRPr="003909CA">
        <w:rPr>
          <w:rFonts w:ascii="Garamond" w:hAnsi="Garamond"/>
          <w:sz w:val="24"/>
          <w:szCs w:val="24"/>
          <w:lang w:val="en-GB"/>
        </w:rPr>
        <w:t xml:space="preserve"> </w:t>
      </w:r>
      <w:r w:rsidR="00BF7438">
        <w:rPr>
          <w:rFonts w:ascii="Garamond" w:hAnsi="Garamond"/>
          <w:sz w:val="24"/>
          <w:szCs w:val="24"/>
          <w:lang w:val="en-GB"/>
        </w:rPr>
        <w:t xml:space="preserve">not taxable in according with art. 9 DPR 633/72 and N4 </w:t>
      </w:r>
      <w:r w:rsidR="00BF7438" w:rsidRPr="003909CA">
        <w:rPr>
          <w:rFonts w:ascii="Garamond" w:hAnsi="Garamond"/>
          <w:sz w:val="24"/>
          <w:szCs w:val="24"/>
          <w:lang w:val="en-GB"/>
        </w:rPr>
        <w:t xml:space="preserve">for </w:t>
      </w:r>
      <w:r w:rsidRPr="003909CA">
        <w:rPr>
          <w:rFonts w:ascii="Garamond" w:hAnsi="Garamond"/>
          <w:sz w:val="24"/>
          <w:szCs w:val="24"/>
          <w:lang w:val="en-GB"/>
        </w:rPr>
        <w:t>exempt purchases)</w:t>
      </w:r>
      <w:r>
        <w:rPr>
          <w:rFonts w:ascii="Garamond" w:hAnsi="Garamond"/>
          <w:sz w:val="24"/>
          <w:szCs w:val="24"/>
          <w:lang w:val="en-GB"/>
        </w:rPr>
        <w:t>.</w:t>
      </w:r>
    </w:p>
    <w:p w14:paraId="2F75D8A2" w14:textId="533355E0" w:rsidR="005155AA" w:rsidRDefault="005155AA" w:rsidP="005155AA">
      <w:pPr>
        <w:jc w:val="both"/>
        <w:rPr>
          <w:rFonts w:ascii="Garamond" w:hAnsi="Garamond"/>
          <w:b/>
          <w:bCs/>
          <w:sz w:val="24"/>
          <w:szCs w:val="24"/>
          <w:lang w:val="en-GB"/>
        </w:rPr>
      </w:pPr>
      <w:r w:rsidRPr="00732E88">
        <w:rPr>
          <w:rFonts w:ascii="Garamond" w:hAnsi="Garamond"/>
          <w:b/>
          <w:bCs/>
          <w:sz w:val="24"/>
          <w:szCs w:val="24"/>
          <w:lang w:val="en-GB"/>
        </w:rPr>
        <w:lastRenderedPageBreak/>
        <w:t xml:space="preserve">Accounting of the </w:t>
      </w:r>
      <w:r>
        <w:rPr>
          <w:rFonts w:ascii="Garamond" w:hAnsi="Garamond"/>
          <w:b/>
          <w:bCs/>
          <w:sz w:val="24"/>
          <w:szCs w:val="24"/>
          <w:lang w:val="en-GB"/>
        </w:rPr>
        <w:t>integrative document</w:t>
      </w:r>
    </w:p>
    <w:p w14:paraId="57049C10" w14:textId="54D8CAE9" w:rsidR="005155AA" w:rsidRDefault="005155AA" w:rsidP="005155AA">
      <w:pPr>
        <w:jc w:val="both"/>
        <w:rPr>
          <w:rFonts w:ascii="Garamond" w:hAnsi="Garamond"/>
          <w:sz w:val="24"/>
          <w:szCs w:val="24"/>
          <w:lang w:val="en-GB"/>
        </w:rPr>
      </w:pPr>
      <w:r>
        <w:rPr>
          <w:rFonts w:ascii="Garamond" w:hAnsi="Garamond"/>
          <w:sz w:val="24"/>
          <w:szCs w:val="24"/>
          <w:lang w:val="en-GB"/>
        </w:rPr>
        <w:t xml:space="preserve">The integrative invoice transmitted by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 xml:space="preserve">buyer </w:t>
      </w:r>
      <w:r w:rsidR="002349E2">
        <w:rPr>
          <w:rFonts w:ascii="Garamond" w:hAnsi="Garamond"/>
          <w:sz w:val="24"/>
          <w:szCs w:val="24"/>
          <w:lang w:val="en-GB"/>
        </w:rPr>
        <w:t>is accounted</w:t>
      </w:r>
      <w:r>
        <w:rPr>
          <w:rFonts w:ascii="Garamond" w:hAnsi="Garamond"/>
          <w:sz w:val="24"/>
          <w:szCs w:val="24"/>
          <w:lang w:val="en-GB"/>
        </w:rPr>
        <w:t xml:space="preserve"> in </w:t>
      </w:r>
      <w:r w:rsidRPr="003374F0">
        <w:rPr>
          <w:rFonts w:ascii="Garamond" w:hAnsi="Garamond"/>
          <w:sz w:val="24"/>
          <w:szCs w:val="24"/>
          <w:lang w:val="en-GB"/>
        </w:rPr>
        <w:t>register of issued invoices and in the register of purchase invoices</w:t>
      </w:r>
      <w:r>
        <w:rPr>
          <w:rFonts w:ascii="Garamond" w:hAnsi="Garamond"/>
          <w:sz w:val="24"/>
          <w:szCs w:val="24"/>
          <w:lang w:val="en-GB"/>
        </w:rPr>
        <w:t>.</w:t>
      </w:r>
    </w:p>
    <w:p w14:paraId="77DAFB98" w14:textId="77777777" w:rsidR="00BF7438" w:rsidRDefault="00BF7438" w:rsidP="0031333E">
      <w:pPr>
        <w:jc w:val="both"/>
        <w:rPr>
          <w:rFonts w:ascii="Garamond" w:hAnsi="Garamond"/>
          <w:sz w:val="24"/>
          <w:szCs w:val="24"/>
          <w:lang w:val="en-GB"/>
        </w:rPr>
      </w:pPr>
    </w:p>
    <w:p w14:paraId="37C05089" w14:textId="04216BDA" w:rsidR="0031333E" w:rsidRPr="0031333E" w:rsidRDefault="0031333E" w:rsidP="0031333E">
      <w:pPr>
        <w:jc w:val="both"/>
        <w:rPr>
          <w:rFonts w:ascii="Garamond" w:hAnsi="Garamond"/>
          <w:b/>
          <w:bCs/>
          <w:sz w:val="24"/>
          <w:szCs w:val="24"/>
          <w:lang w:val="en-US"/>
        </w:rPr>
      </w:pPr>
      <w:r w:rsidRPr="0031333E">
        <w:rPr>
          <w:rFonts w:ascii="Garamond" w:hAnsi="Garamond"/>
          <w:b/>
          <w:bCs/>
          <w:sz w:val="24"/>
          <w:szCs w:val="24"/>
          <w:lang w:val="en-US"/>
        </w:rPr>
        <w:t>TD18 INTEGRATION FOR THE PURCHASE OF INTRA</w:t>
      </w:r>
      <w:r w:rsidR="00BF7438">
        <w:rPr>
          <w:rFonts w:ascii="Garamond" w:hAnsi="Garamond"/>
          <w:b/>
          <w:bCs/>
          <w:sz w:val="24"/>
          <w:szCs w:val="24"/>
          <w:lang w:val="en-US"/>
        </w:rPr>
        <w:t xml:space="preserve"> EU</w:t>
      </w:r>
      <w:r w:rsidRPr="0031333E">
        <w:rPr>
          <w:rFonts w:ascii="Garamond" w:hAnsi="Garamond"/>
          <w:b/>
          <w:bCs/>
          <w:sz w:val="24"/>
          <w:szCs w:val="24"/>
          <w:lang w:val="en-US"/>
        </w:rPr>
        <w:t xml:space="preserve"> GOODS</w:t>
      </w:r>
    </w:p>
    <w:p w14:paraId="67DE6312" w14:textId="4D250531" w:rsidR="0031333E" w:rsidRPr="0031333E" w:rsidRDefault="0031333E" w:rsidP="0031333E">
      <w:pPr>
        <w:jc w:val="both"/>
        <w:rPr>
          <w:rFonts w:ascii="Garamond" w:hAnsi="Garamond"/>
          <w:sz w:val="24"/>
          <w:szCs w:val="24"/>
          <w:lang w:val="en-GB"/>
        </w:rPr>
      </w:pPr>
      <w:r w:rsidRPr="0031333E">
        <w:rPr>
          <w:rFonts w:ascii="Garamond" w:hAnsi="Garamond"/>
          <w:b/>
          <w:bCs/>
          <w:sz w:val="24"/>
          <w:szCs w:val="24"/>
          <w:lang w:val="en-GB"/>
        </w:rPr>
        <w:t>Description of the operation</w:t>
      </w:r>
      <w:r w:rsidRPr="0031333E">
        <w:rPr>
          <w:rFonts w:ascii="Garamond" w:hAnsi="Garamond"/>
          <w:sz w:val="24"/>
          <w:szCs w:val="24"/>
          <w:lang w:val="en-GB"/>
        </w:rPr>
        <w:t xml:space="preserve">: the </w:t>
      </w:r>
      <w:r w:rsidR="00535F9F">
        <w:rPr>
          <w:rFonts w:ascii="Garamond" w:hAnsi="Garamond"/>
          <w:sz w:val="24"/>
          <w:szCs w:val="24"/>
          <w:lang w:val="en-GB"/>
        </w:rPr>
        <w:t>seller</w:t>
      </w:r>
      <w:r w:rsidRPr="00F05C56">
        <w:rPr>
          <w:rFonts w:ascii="Garamond" w:hAnsi="Garamond"/>
          <w:sz w:val="24"/>
          <w:szCs w:val="24"/>
          <w:lang w:val="en-GB"/>
        </w:rPr>
        <w:t xml:space="preserve">/service provider </w:t>
      </w:r>
      <w:r w:rsidRPr="0031333E">
        <w:rPr>
          <w:rFonts w:ascii="Garamond" w:hAnsi="Garamond"/>
          <w:sz w:val="24"/>
          <w:szCs w:val="24"/>
          <w:lang w:val="en-GB"/>
        </w:rPr>
        <w:t xml:space="preserve">resident in another EU country issues an invoice for the sale of goods to the </w:t>
      </w:r>
      <w:proofErr w:type="spellStart"/>
      <w:r w:rsidR="00535F9F">
        <w:rPr>
          <w:rFonts w:ascii="Garamond" w:hAnsi="Garamond"/>
          <w:sz w:val="24"/>
          <w:szCs w:val="24"/>
          <w:lang w:val="en-GB"/>
        </w:rPr>
        <w:t>orderer</w:t>
      </w:r>
      <w:proofErr w:type="spellEnd"/>
      <w:r w:rsidRPr="00F05C56">
        <w:rPr>
          <w:rFonts w:ascii="Garamond" w:hAnsi="Garamond"/>
          <w:sz w:val="24"/>
          <w:szCs w:val="24"/>
          <w:lang w:val="en-GB"/>
        </w:rPr>
        <w:t xml:space="preserve">/buyer </w:t>
      </w:r>
      <w:r w:rsidRPr="0031333E">
        <w:rPr>
          <w:rFonts w:ascii="Garamond" w:hAnsi="Garamond"/>
          <w:sz w:val="24"/>
          <w:szCs w:val="24"/>
          <w:lang w:val="en-GB"/>
        </w:rPr>
        <w:t xml:space="preserve">resident or established in </w:t>
      </w:r>
      <w:r>
        <w:rPr>
          <w:rFonts w:ascii="Garamond" w:hAnsi="Garamond"/>
          <w:sz w:val="24"/>
          <w:szCs w:val="24"/>
          <w:lang w:val="en-GB"/>
        </w:rPr>
        <w:t xml:space="preserve">Italy, </w:t>
      </w:r>
      <w:r w:rsidRPr="0031333E">
        <w:rPr>
          <w:rFonts w:ascii="Garamond" w:hAnsi="Garamond"/>
          <w:sz w:val="24"/>
          <w:szCs w:val="24"/>
          <w:lang w:val="en-GB"/>
        </w:rPr>
        <w:t xml:space="preserve">indicating the taxable </w:t>
      </w:r>
      <w:r>
        <w:rPr>
          <w:rFonts w:ascii="Garamond" w:hAnsi="Garamond"/>
          <w:sz w:val="24"/>
          <w:szCs w:val="24"/>
          <w:lang w:val="en-GB"/>
        </w:rPr>
        <w:t>base</w:t>
      </w:r>
      <w:r w:rsidRPr="0031333E">
        <w:rPr>
          <w:rFonts w:ascii="Garamond" w:hAnsi="Garamond"/>
          <w:sz w:val="24"/>
          <w:szCs w:val="24"/>
          <w:lang w:val="en-GB"/>
        </w:rPr>
        <w:t xml:space="preserve"> but not the </w:t>
      </w:r>
      <w:r>
        <w:rPr>
          <w:rFonts w:ascii="Garamond" w:hAnsi="Garamond"/>
          <w:sz w:val="24"/>
          <w:szCs w:val="24"/>
          <w:lang w:val="en-GB"/>
        </w:rPr>
        <w:t xml:space="preserve">VAT, because </w:t>
      </w:r>
      <w:r w:rsidRPr="0031333E">
        <w:rPr>
          <w:rFonts w:ascii="Garamond" w:hAnsi="Garamond"/>
          <w:sz w:val="24"/>
          <w:szCs w:val="24"/>
          <w:lang w:val="en-GB"/>
        </w:rPr>
        <w:t xml:space="preserve">the operation from the issuer side is not taxable in the </w:t>
      </w:r>
      <w:r w:rsidR="00535F9F">
        <w:rPr>
          <w:rFonts w:ascii="Garamond" w:hAnsi="Garamond"/>
          <w:sz w:val="24"/>
          <w:szCs w:val="24"/>
          <w:lang w:val="en-GB"/>
        </w:rPr>
        <w:t>seller</w:t>
      </w:r>
      <w:r w:rsidRPr="0031333E">
        <w:rPr>
          <w:rFonts w:ascii="Garamond" w:hAnsi="Garamond"/>
          <w:sz w:val="24"/>
          <w:szCs w:val="24"/>
          <w:lang w:val="en-GB"/>
        </w:rPr>
        <w:t xml:space="preserve">'s country of residence, while it is taxable in Italy and the tax is paid by the </w:t>
      </w:r>
      <w:proofErr w:type="spellStart"/>
      <w:r w:rsidR="00535F9F">
        <w:rPr>
          <w:rFonts w:ascii="Garamond" w:hAnsi="Garamond"/>
          <w:sz w:val="24"/>
          <w:szCs w:val="24"/>
          <w:lang w:val="en-GB"/>
        </w:rPr>
        <w:t>orderer</w:t>
      </w:r>
      <w:proofErr w:type="spellEnd"/>
      <w:r>
        <w:rPr>
          <w:rFonts w:ascii="Garamond" w:hAnsi="Garamond"/>
          <w:sz w:val="24"/>
          <w:szCs w:val="24"/>
          <w:lang w:val="en-GB"/>
        </w:rPr>
        <w:t>/buyer.</w:t>
      </w:r>
    </w:p>
    <w:p w14:paraId="598B986F" w14:textId="40118BB4" w:rsidR="0031333E" w:rsidRPr="0031333E" w:rsidRDefault="0031333E" w:rsidP="0031333E">
      <w:pPr>
        <w:jc w:val="both"/>
        <w:rPr>
          <w:rFonts w:ascii="Garamond" w:hAnsi="Garamond"/>
          <w:sz w:val="24"/>
          <w:szCs w:val="24"/>
          <w:lang w:val="en-GB"/>
        </w:rPr>
      </w:pPr>
      <w:r w:rsidRPr="0031333E">
        <w:rPr>
          <w:rFonts w:ascii="Garamond" w:hAnsi="Garamond"/>
          <w:sz w:val="24"/>
          <w:szCs w:val="24"/>
          <w:lang w:val="en-GB"/>
        </w:rPr>
        <w:t xml:space="preserve">The </w:t>
      </w:r>
      <w:proofErr w:type="spellStart"/>
      <w:r w:rsidR="00535F9F">
        <w:rPr>
          <w:rFonts w:ascii="Garamond" w:hAnsi="Garamond"/>
          <w:sz w:val="24"/>
          <w:szCs w:val="24"/>
          <w:lang w:val="en-GB"/>
        </w:rPr>
        <w:t>orderer</w:t>
      </w:r>
      <w:proofErr w:type="spellEnd"/>
      <w:r w:rsidRPr="00F05C56">
        <w:rPr>
          <w:rFonts w:ascii="Garamond" w:hAnsi="Garamond"/>
          <w:sz w:val="24"/>
          <w:szCs w:val="24"/>
          <w:lang w:val="en-GB"/>
        </w:rPr>
        <w:t>/buyer</w:t>
      </w:r>
      <w:r w:rsidRPr="0031333E">
        <w:rPr>
          <w:rFonts w:ascii="Garamond" w:hAnsi="Garamond"/>
          <w:sz w:val="24"/>
          <w:szCs w:val="24"/>
          <w:lang w:val="en-GB"/>
        </w:rPr>
        <w:t xml:space="preserve">, pursuant to </w:t>
      </w:r>
      <w:r>
        <w:rPr>
          <w:rFonts w:ascii="Garamond" w:hAnsi="Garamond"/>
          <w:sz w:val="24"/>
          <w:szCs w:val="24"/>
          <w:lang w:val="en-GB"/>
        </w:rPr>
        <w:t>a</w:t>
      </w:r>
      <w:r w:rsidRPr="0031333E">
        <w:rPr>
          <w:rFonts w:ascii="Garamond" w:hAnsi="Garamond"/>
          <w:sz w:val="24"/>
          <w:szCs w:val="24"/>
          <w:lang w:val="en-GB"/>
        </w:rPr>
        <w:t>rticle 46 of D</w:t>
      </w:r>
      <w:r>
        <w:rPr>
          <w:rFonts w:ascii="Garamond" w:hAnsi="Garamond"/>
          <w:sz w:val="24"/>
          <w:szCs w:val="24"/>
          <w:lang w:val="en-GB"/>
        </w:rPr>
        <w:t>.</w:t>
      </w:r>
      <w:r w:rsidRPr="0031333E">
        <w:rPr>
          <w:rFonts w:ascii="Garamond" w:hAnsi="Garamond"/>
          <w:sz w:val="24"/>
          <w:szCs w:val="24"/>
          <w:lang w:val="en-GB"/>
        </w:rPr>
        <w:t>L</w:t>
      </w:r>
      <w:r>
        <w:rPr>
          <w:rFonts w:ascii="Garamond" w:hAnsi="Garamond"/>
          <w:sz w:val="24"/>
          <w:szCs w:val="24"/>
          <w:lang w:val="en-GB"/>
        </w:rPr>
        <w:t>.</w:t>
      </w:r>
      <w:r w:rsidRPr="0031333E">
        <w:rPr>
          <w:rFonts w:ascii="Garamond" w:hAnsi="Garamond"/>
          <w:sz w:val="24"/>
          <w:szCs w:val="24"/>
          <w:lang w:val="en-GB"/>
        </w:rPr>
        <w:t xml:space="preserve"> n. 331 of 1993, </w:t>
      </w:r>
      <w:r>
        <w:rPr>
          <w:rFonts w:ascii="Garamond" w:hAnsi="Garamond"/>
          <w:sz w:val="24"/>
          <w:szCs w:val="24"/>
          <w:lang w:val="en-GB"/>
        </w:rPr>
        <w:t>is mandatory to</w:t>
      </w:r>
      <w:r w:rsidRPr="0031333E">
        <w:rPr>
          <w:rFonts w:ascii="Garamond" w:hAnsi="Garamond"/>
          <w:sz w:val="24"/>
          <w:szCs w:val="24"/>
          <w:lang w:val="en-GB"/>
        </w:rPr>
        <w:t xml:space="preserve"> integrate the document received to indicate the </w:t>
      </w:r>
      <w:r>
        <w:rPr>
          <w:rFonts w:ascii="Garamond" w:hAnsi="Garamond"/>
          <w:sz w:val="24"/>
          <w:szCs w:val="24"/>
          <w:lang w:val="en-GB"/>
        </w:rPr>
        <w:t>VAT</w:t>
      </w:r>
      <w:r w:rsidRPr="0031333E">
        <w:rPr>
          <w:rFonts w:ascii="Garamond" w:hAnsi="Garamond"/>
          <w:sz w:val="24"/>
          <w:szCs w:val="24"/>
          <w:lang w:val="en-GB"/>
        </w:rPr>
        <w:t xml:space="preserve"> due</w:t>
      </w:r>
      <w:r w:rsidR="009D030E">
        <w:rPr>
          <w:rFonts w:ascii="Garamond" w:hAnsi="Garamond"/>
          <w:sz w:val="24"/>
          <w:szCs w:val="24"/>
          <w:lang w:val="en-GB"/>
        </w:rPr>
        <w:t xml:space="preserve"> </w:t>
      </w:r>
      <w:r w:rsidR="009D030E" w:rsidRPr="009D030E">
        <w:rPr>
          <w:rFonts w:ascii="Garamond" w:hAnsi="Garamond"/>
          <w:sz w:val="24"/>
          <w:szCs w:val="24"/>
          <w:lang w:val="en-GB"/>
        </w:rPr>
        <w:t>and include</w:t>
      </w:r>
      <w:r w:rsidR="00F56A76">
        <w:rPr>
          <w:rFonts w:ascii="Garamond" w:hAnsi="Garamond"/>
          <w:sz w:val="24"/>
          <w:szCs w:val="24"/>
          <w:lang w:val="en-GB"/>
        </w:rPr>
        <w:t>d</w:t>
      </w:r>
      <w:r w:rsidR="009D030E" w:rsidRPr="009D030E">
        <w:rPr>
          <w:rFonts w:ascii="Garamond" w:hAnsi="Garamond"/>
          <w:sz w:val="24"/>
          <w:szCs w:val="24"/>
          <w:lang w:val="en-GB"/>
        </w:rPr>
        <w:t xml:space="preserve"> </w:t>
      </w:r>
      <w:proofErr w:type="spellStart"/>
      <w:r w:rsidR="009D030E" w:rsidRPr="009D030E">
        <w:rPr>
          <w:rFonts w:ascii="Garamond" w:hAnsi="Garamond"/>
          <w:sz w:val="24"/>
          <w:szCs w:val="24"/>
          <w:lang w:val="en-GB"/>
        </w:rPr>
        <w:t>it</w:t>
      </w:r>
      <w:r w:rsidR="00F56A76">
        <w:rPr>
          <w:rFonts w:ascii="Garamond" w:hAnsi="Garamond"/>
          <w:sz w:val="24"/>
          <w:szCs w:val="24"/>
          <w:lang w:val="en-GB"/>
        </w:rPr>
        <w:t>s</w:t>
      </w:r>
      <w:proofErr w:type="spellEnd"/>
      <w:r w:rsidR="009D030E" w:rsidRPr="009D030E">
        <w:rPr>
          <w:rFonts w:ascii="Garamond" w:hAnsi="Garamond"/>
          <w:sz w:val="24"/>
          <w:szCs w:val="24"/>
          <w:lang w:val="en-GB"/>
        </w:rPr>
        <w:t xml:space="preserve"> in </w:t>
      </w:r>
      <w:r w:rsidR="00F56A76">
        <w:rPr>
          <w:rFonts w:ascii="Garamond" w:hAnsi="Garamond"/>
          <w:sz w:val="24"/>
          <w:szCs w:val="24"/>
          <w:lang w:val="en-GB"/>
        </w:rPr>
        <w:t>the</w:t>
      </w:r>
      <w:r w:rsidR="009D030E" w:rsidRPr="009D030E">
        <w:rPr>
          <w:rFonts w:ascii="Garamond" w:hAnsi="Garamond"/>
          <w:sz w:val="24"/>
          <w:szCs w:val="24"/>
          <w:lang w:val="en-GB"/>
        </w:rPr>
        <w:t xml:space="preserve"> liquidation</w:t>
      </w:r>
      <w:r w:rsidRPr="0031333E">
        <w:rPr>
          <w:rFonts w:ascii="Garamond" w:hAnsi="Garamond"/>
          <w:sz w:val="24"/>
          <w:szCs w:val="24"/>
          <w:lang w:val="en-GB"/>
        </w:rPr>
        <w:t xml:space="preserve">. </w:t>
      </w:r>
      <w:r w:rsidR="003909CA">
        <w:rPr>
          <w:rFonts w:ascii="Garamond" w:hAnsi="Garamond"/>
          <w:sz w:val="24"/>
          <w:szCs w:val="24"/>
          <w:lang w:val="en-GB"/>
        </w:rPr>
        <w:t>Whereby</w:t>
      </w:r>
      <w:r w:rsidRPr="0031333E">
        <w:rPr>
          <w:rFonts w:ascii="Garamond" w:hAnsi="Garamond"/>
          <w:sz w:val="24"/>
          <w:szCs w:val="24"/>
          <w:lang w:val="en-GB"/>
        </w:rPr>
        <w:t xml:space="preserve">, it can prepare another document, to supplement the invoice received from the EU taxable </w:t>
      </w:r>
      <w:r w:rsidR="003909CA">
        <w:rPr>
          <w:rFonts w:ascii="Garamond" w:hAnsi="Garamond"/>
          <w:sz w:val="24"/>
          <w:szCs w:val="24"/>
          <w:lang w:val="en-GB"/>
        </w:rPr>
        <w:t>subject</w:t>
      </w:r>
      <w:r w:rsidRPr="0031333E">
        <w:rPr>
          <w:rFonts w:ascii="Garamond" w:hAnsi="Garamond"/>
          <w:sz w:val="24"/>
          <w:szCs w:val="24"/>
          <w:lang w:val="en-GB"/>
        </w:rPr>
        <w:t xml:space="preserve"> and send it </w:t>
      </w:r>
      <w:r w:rsidR="00B37E7A">
        <w:rPr>
          <w:rFonts w:ascii="Garamond" w:hAnsi="Garamond"/>
          <w:sz w:val="24"/>
          <w:szCs w:val="24"/>
          <w:lang w:val="en-GB"/>
        </w:rPr>
        <w:t xml:space="preserve">by </w:t>
      </w:r>
      <w:proofErr w:type="spellStart"/>
      <w:r w:rsidRPr="0031333E">
        <w:rPr>
          <w:rFonts w:ascii="Garamond" w:hAnsi="Garamond"/>
          <w:sz w:val="24"/>
          <w:szCs w:val="24"/>
          <w:lang w:val="en-GB"/>
        </w:rPr>
        <w:t>SdI</w:t>
      </w:r>
      <w:proofErr w:type="spellEnd"/>
      <w:r w:rsidRPr="0031333E">
        <w:rPr>
          <w:rFonts w:ascii="Garamond" w:hAnsi="Garamond"/>
          <w:sz w:val="24"/>
          <w:szCs w:val="24"/>
          <w:lang w:val="en-GB"/>
        </w:rPr>
        <w:t xml:space="preserve"> with document type TD18 which will be delivered only to the issuer (</w:t>
      </w:r>
      <w:r w:rsidR="003909CA" w:rsidRPr="008C0A37">
        <w:rPr>
          <w:rFonts w:ascii="Garamond" w:hAnsi="Garamond"/>
          <w:sz w:val="24"/>
          <w:szCs w:val="24"/>
          <w:lang w:val="en-GB"/>
        </w:rPr>
        <w:t>since it is</w:t>
      </w:r>
      <w:r w:rsidR="003909CA">
        <w:rPr>
          <w:rFonts w:ascii="Garamond" w:hAnsi="Garamond"/>
          <w:sz w:val="24"/>
          <w:szCs w:val="24"/>
          <w:lang w:val="en-GB"/>
        </w:rPr>
        <w:t xml:space="preserve"> this subject that</w:t>
      </w:r>
      <w:r w:rsidR="003909CA" w:rsidRPr="008C0A37">
        <w:rPr>
          <w:rFonts w:ascii="Garamond" w:hAnsi="Garamond"/>
          <w:sz w:val="24"/>
          <w:szCs w:val="24"/>
          <w:lang w:val="en-GB"/>
        </w:rPr>
        <w:t xml:space="preserve"> is required </w:t>
      </w:r>
      <w:r w:rsidR="003909CA" w:rsidRPr="00732E88">
        <w:rPr>
          <w:rFonts w:ascii="Garamond" w:hAnsi="Garamond"/>
          <w:sz w:val="24"/>
          <w:szCs w:val="24"/>
          <w:lang w:val="en-US"/>
        </w:rPr>
        <w:t>to integrate the invoice with VAT</w:t>
      </w:r>
      <w:r w:rsidRPr="0031333E">
        <w:rPr>
          <w:rFonts w:ascii="Garamond" w:hAnsi="Garamond"/>
          <w:sz w:val="24"/>
          <w:szCs w:val="24"/>
          <w:lang w:val="en-GB"/>
        </w:rPr>
        <w:t>).</w:t>
      </w:r>
    </w:p>
    <w:p w14:paraId="5B63AD91" w14:textId="1C11F174" w:rsidR="0031333E" w:rsidRPr="0031333E" w:rsidRDefault="0031333E" w:rsidP="0031333E">
      <w:pPr>
        <w:jc w:val="both"/>
        <w:rPr>
          <w:rFonts w:ascii="Garamond" w:hAnsi="Garamond"/>
          <w:sz w:val="24"/>
          <w:szCs w:val="24"/>
          <w:lang w:val="en-GB"/>
        </w:rPr>
      </w:pPr>
      <w:r w:rsidRPr="0031333E">
        <w:rPr>
          <w:rFonts w:ascii="Garamond" w:hAnsi="Garamond"/>
          <w:sz w:val="24"/>
          <w:szCs w:val="24"/>
          <w:lang w:val="en-GB"/>
        </w:rPr>
        <w:t xml:space="preserve">The TD18 code </w:t>
      </w:r>
      <w:r w:rsidR="003909CA">
        <w:rPr>
          <w:rFonts w:ascii="Garamond" w:hAnsi="Garamond"/>
          <w:sz w:val="24"/>
          <w:szCs w:val="24"/>
          <w:lang w:val="en-GB"/>
        </w:rPr>
        <w:t>used</w:t>
      </w:r>
      <w:r w:rsidRPr="0031333E">
        <w:rPr>
          <w:rFonts w:ascii="Garamond" w:hAnsi="Garamond"/>
          <w:sz w:val="24"/>
          <w:szCs w:val="24"/>
          <w:lang w:val="en-GB"/>
        </w:rPr>
        <w:t xml:space="preserve"> for intra-community purchases with the introduction of goods in a VAT warehouse.</w:t>
      </w:r>
    </w:p>
    <w:p w14:paraId="4142D140" w14:textId="565EA8F6" w:rsidR="0052342A" w:rsidRPr="00ED63E6" w:rsidRDefault="0052342A" w:rsidP="0052342A">
      <w:pPr>
        <w:jc w:val="both"/>
        <w:rPr>
          <w:rFonts w:ascii="Garamond" w:hAnsi="Garamond"/>
          <w:sz w:val="24"/>
          <w:szCs w:val="24"/>
          <w:lang w:val="en-US"/>
        </w:rPr>
      </w:pPr>
      <w:r w:rsidRPr="00ED63E6">
        <w:rPr>
          <w:rFonts w:ascii="Garamond" w:hAnsi="Garamond"/>
          <w:sz w:val="24"/>
          <w:szCs w:val="24"/>
          <w:lang w:val="en-US"/>
        </w:rPr>
        <w:t xml:space="preserve">If the </w:t>
      </w:r>
      <w:proofErr w:type="spellStart"/>
      <w:r w:rsidR="00535F9F">
        <w:rPr>
          <w:rFonts w:ascii="Garamond" w:hAnsi="Garamond"/>
          <w:sz w:val="24"/>
          <w:szCs w:val="24"/>
          <w:lang w:val="en-US"/>
        </w:rPr>
        <w:t>orderer</w:t>
      </w:r>
      <w:proofErr w:type="spellEnd"/>
      <w:r w:rsidRPr="00ED63E6">
        <w:rPr>
          <w:rFonts w:ascii="Garamond" w:hAnsi="Garamond"/>
          <w:sz w:val="24"/>
          <w:szCs w:val="24"/>
          <w:lang w:val="en-US"/>
        </w:rPr>
        <w:t xml:space="preserve">/buyer would to use the draft VAT registers prepared by the Tax Office, it is advisable to send at the </w:t>
      </w:r>
      <w:proofErr w:type="spellStart"/>
      <w:r w:rsidRPr="00ED63E6">
        <w:rPr>
          <w:rFonts w:ascii="Garamond" w:hAnsi="Garamond"/>
          <w:sz w:val="24"/>
          <w:szCs w:val="24"/>
          <w:lang w:val="en-US"/>
        </w:rPr>
        <w:t>SdI</w:t>
      </w:r>
      <w:proofErr w:type="spellEnd"/>
      <w:r w:rsidRPr="00ED63E6">
        <w:rPr>
          <w:rFonts w:ascii="Garamond" w:hAnsi="Garamond"/>
          <w:sz w:val="24"/>
          <w:szCs w:val="24"/>
          <w:lang w:val="en-US"/>
        </w:rPr>
        <w:t xml:space="preserve"> the document type TD1</w:t>
      </w:r>
      <w:r>
        <w:rPr>
          <w:rFonts w:ascii="Garamond" w:hAnsi="Garamond"/>
          <w:sz w:val="24"/>
          <w:szCs w:val="24"/>
          <w:lang w:val="en-US"/>
        </w:rPr>
        <w:t>8</w:t>
      </w:r>
      <w:r w:rsidRPr="00ED63E6">
        <w:rPr>
          <w:rFonts w:ascii="Garamond" w:hAnsi="Garamond"/>
          <w:sz w:val="24"/>
          <w:szCs w:val="24"/>
          <w:lang w:val="en-US"/>
        </w:rPr>
        <w:t>, within the end of the month, to be reported in the box &lt;Data&gt;.</w:t>
      </w:r>
    </w:p>
    <w:p w14:paraId="08419D7A" w14:textId="687CDC5A" w:rsidR="0031333E" w:rsidRDefault="003909CA" w:rsidP="0031333E">
      <w:pPr>
        <w:jc w:val="both"/>
        <w:rPr>
          <w:rFonts w:ascii="Garamond" w:hAnsi="Garamond"/>
          <w:sz w:val="24"/>
          <w:szCs w:val="24"/>
          <w:lang w:val="en-GB"/>
        </w:rPr>
      </w:pPr>
      <w:r w:rsidRPr="00732E88">
        <w:rPr>
          <w:rFonts w:ascii="Garamond" w:hAnsi="Garamond"/>
          <w:sz w:val="24"/>
          <w:szCs w:val="24"/>
          <w:lang w:val="en-US"/>
        </w:rPr>
        <w:t xml:space="preserve">Otherwise </w:t>
      </w:r>
      <w:r w:rsidR="0031333E" w:rsidRPr="0031333E">
        <w:rPr>
          <w:rFonts w:ascii="Garamond" w:hAnsi="Garamond"/>
          <w:sz w:val="24"/>
          <w:szCs w:val="24"/>
          <w:lang w:val="en-GB"/>
        </w:rPr>
        <w:t xml:space="preserve">to the transmission of the TD18 </w:t>
      </w:r>
      <w:r>
        <w:rPr>
          <w:rFonts w:ascii="Garamond" w:hAnsi="Garamond"/>
          <w:sz w:val="24"/>
          <w:szCs w:val="24"/>
          <w:lang w:val="en-GB"/>
        </w:rPr>
        <w:t>by</w:t>
      </w:r>
      <w:r w:rsidR="0031333E" w:rsidRPr="0031333E">
        <w:rPr>
          <w:rFonts w:ascii="Garamond" w:hAnsi="Garamond"/>
          <w:sz w:val="24"/>
          <w:szCs w:val="24"/>
          <w:lang w:val="en-GB"/>
        </w:rPr>
        <w:t xml:space="preserve"> </w:t>
      </w:r>
      <w:proofErr w:type="spellStart"/>
      <w:r w:rsidR="0031333E" w:rsidRPr="0031333E">
        <w:rPr>
          <w:rFonts w:ascii="Garamond" w:hAnsi="Garamond"/>
          <w:sz w:val="24"/>
          <w:szCs w:val="24"/>
          <w:lang w:val="en-GB"/>
        </w:rPr>
        <w:t>SdI</w:t>
      </w:r>
      <w:proofErr w:type="spellEnd"/>
      <w:r w:rsidR="0031333E" w:rsidRPr="0031333E">
        <w:rPr>
          <w:rFonts w:ascii="Garamond" w:hAnsi="Garamond"/>
          <w:sz w:val="24"/>
          <w:szCs w:val="24"/>
          <w:lang w:val="en-GB"/>
        </w:rPr>
        <w:t xml:space="preserve">, the </w:t>
      </w:r>
      <w:proofErr w:type="spellStart"/>
      <w:r w:rsidR="00535F9F">
        <w:rPr>
          <w:rFonts w:ascii="Garamond" w:hAnsi="Garamond"/>
          <w:sz w:val="24"/>
          <w:szCs w:val="24"/>
          <w:lang w:val="en-GB"/>
        </w:rPr>
        <w:t>orderer</w:t>
      </w:r>
      <w:proofErr w:type="spellEnd"/>
      <w:r w:rsidRPr="00F05C56">
        <w:rPr>
          <w:rFonts w:ascii="Garamond" w:hAnsi="Garamond"/>
          <w:sz w:val="24"/>
          <w:szCs w:val="24"/>
          <w:lang w:val="en-GB"/>
        </w:rPr>
        <w:t>/buyer</w:t>
      </w:r>
      <w:r w:rsidRPr="0031333E">
        <w:rPr>
          <w:rFonts w:ascii="Garamond" w:hAnsi="Garamond"/>
          <w:sz w:val="24"/>
          <w:szCs w:val="24"/>
          <w:lang w:val="en-GB"/>
        </w:rPr>
        <w:t xml:space="preserve"> </w:t>
      </w:r>
      <w:r w:rsidR="0031333E" w:rsidRPr="0031333E">
        <w:rPr>
          <w:rFonts w:ascii="Garamond" w:hAnsi="Garamond"/>
          <w:sz w:val="24"/>
          <w:szCs w:val="24"/>
          <w:lang w:val="en-GB"/>
        </w:rPr>
        <w:t xml:space="preserve">can manually integrate the invoice and is </w:t>
      </w:r>
      <w:r>
        <w:rPr>
          <w:rFonts w:ascii="Garamond" w:hAnsi="Garamond"/>
          <w:sz w:val="24"/>
          <w:szCs w:val="24"/>
          <w:lang w:val="en-GB"/>
        </w:rPr>
        <w:t>mandatory</w:t>
      </w:r>
      <w:r w:rsidR="0031333E" w:rsidRPr="0031333E">
        <w:rPr>
          <w:rFonts w:ascii="Garamond" w:hAnsi="Garamond"/>
          <w:sz w:val="24"/>
          <w:szCs w:val="24"/>
          <w:lang w:val="en-GB"/>
        </w:rPr>
        <w:t xml:space="preserve"> to communicate the data of the invoice received from the foreign supplier, integrated with </w:t>
      </w:r>
      <w:r>
        <w:rPr>
          <w:rFonts w:ascii="Garamond" w:hAnsi="Garamond"/>
          <w:sz w:val="24"/>
          <w:szCs w:val="24"/>
          <w:lang w:val="en-GB"/>
        </w:rPr>
        <w:t>the VAT</w:t>
      </w:r>
      <w:r w:rsidR="0031333E" w:rsidRPr="0031333E">
        <w:rPr>
          <w:rFonts w:ascii="Garamond" w:hAnsi="Garamond"/>
          <w:sz w:val="24"/>
          <w:szCs w:val="24"/>
          <w:lang w:val="en-GB"/>
        </w:rPr>
        <w:t xml:space="preserve">, through the </w:t>
      </w:r>
      <w:proofErr w:type="spellStart"/>
      <w:r w:rsidR="0031333E" w:rsidRPr="0031333E">
        <w:rPr>
          <w:rFonts w:ascii="Garamond" w:hAnsi="Garamond"/>
          <w:sz w:val="24"/>
          <w:szCs w:val="24"/>
          <w:lang w:val="en-GB"/>
        </w:rPr>
        <w:t>esterome</w:t>
      </w:r>
      <w:r>
        <w:rPr>
          <w:rFonts w:ascii="Garamond" w:hAnsi="Garamond"/>
          <w:sz w:val="24"/>
          <w:szCs w:val="24"/>
          <w:lang w:val="en-GB"/>
        </w:rPr>
        <w:t>tro</w:t>
      </w:r>
      <w:proofErr w:type="spellEnd"/>
      <w:r>
        <w:rPr>
          <w:rFonts w:ascii="Garamond" w:hAnsi="Garamond"/>
          <w:sz w:val="24"/>
          <w:szCs w:val="24"/>
          <w:lang w:val="en-GB"/>
        </w:rPr>
        <w:t>.</w:t>
      </w:r>
    </w:p>
    <w:p w14:paraId="09ADFB79" w14:textId="42FADB61" w:rsidR="003909CA" w:rsidRPr="00635D6F" w:rsidRDefault="003909CA" w:rsidP="003909CA">
      <w:pPr>
        <w:spacing w:line="276" w:lineRule="auto"/>
        <w:jc w:val="both"/>
        <w:rPr>
          <w:rFonts w:ascii="Garamond" w:hAnsi="Garamond"/>
          <w:b/>
          <w:bCs/>
          <w:sz w:val="24"/>
          <w:szCs w:val="24"/>
          <w:lang w:val="en-GB"/>
        </w:rPr>
      </w:pPr>
      <w:r w:rsidRPr="00635D6F">
        <w:rPr>
          <w:rFonts w:ascii="Garamond" w:hAnsi="Garamond"/>
          <w:b/>
          <w:bCs/>
          <w:sz w:val="24"/>
          <w:szCs w:val="24"/>
          <w:lang w:val="en-GB"/>
        </w:rPr>
        <w:t>Filling of the document</w:t>
      </w:r>
    </w:p>
    <w:p w14:paraId="40C9BE61" w14:textId="12ED7A78" w:rsidR="003909CA" w:rsidRPr="003909CA" w:rsidRDefault="00535F9F" w:rsidP="003909CA">
      <w:pPr>
        <w:spacing w:line="276" w:lineRule="auto"/>
        <w:jc w:val="both"/>
        <w:rPr>
          <w:rFonts w:ascii="Garamond" w:hAnsi="Garamond"/>
          <w:sz w:val="24"/>
          <w:szCs w:val="24"/>
          <w:lang w:val="en-GB"/>
        </w:rPr>
      </w:pPr>
      <w:r>
        <w:rPr>
          <w:rFonts w:ascii="Garamond" w:hAnsi="Garamond"/>
          <w:sz w:val="24"/>
          <w:szCs w:val="24"/>
          <w:lang w:val="en-GB"/>
        </w:rPr>
        <w:t>Seller</w:t>
      </w:r>
      <w:r w:rsidR="003909CA" w:rsidRPr="003909CA">
        <w:rPr>
          <w:rFonts w:ascii="Garamond" w:hAnsi="Garamond"/>
          <w:sz w:val="24"/>
          <w:szCs w:val="24"/>
          <w:lang w:val="en-GB"/>
        </w:rPr>
        <w:t>/service provider box: data of the foreign supplier with the indication of the country of residence</w:t>
      </w:r>
      <w:r w:rsidR="003909CA">
        <w:rPr>
          <w:rFonts w:ascii="Garamond" w:hAnsi="Garamond"/>
          <w:sz w:val="24"/>
          <w:szCs w:val="24"/>
          <w:lang w:val="en-GB"/>
        </w:rPr>
        <w:t>.</w:t>
      </w:r>
    </w:p>
    <w:p w14:paraId="1699548D" w14:textId="3EE48EA4" w:rsidR="003909CA" w:rsidRPr="003909CA" w:rsidRDefault="00535F9F" w:rsidP="003909CA">
      <w:pPr>
        <w:spacing w:line="276" w:lineRule="auto"/>
        <w:jc w:val="both"/>
        <w:rPr>
          <w:rFonts w:ascii="Garamond" w:hAnsi="Garamond"/>
          <w:sz w:val="24"/>
          <w:szCs w:val="24"/>
          <w:lang w:val="en-GB"/>
        </w:rPr>
      </w:pPr>
      <w:proofErr w:type="spellStart"/>
      <w:r>
        <w:rPr>
          <w:rFonts w:ascii="Garamond" w:hAnsi="Garamond"/>
          <w:sz w:val="24"/>
          <w:szCs w:val="24"/>
          <w:lang w:val="en-GB"/>
        </w:rPr>
        <w:t>Orderer</w:t>
      </w:r>
      <w:proofErr w:type="spellEnd"/>
      <w:r w:rsidR="003909CA" w:rsidRPr="003909CA">
        <w:rPr>
          <w:rFonts w:ascii="Garamond" w:hAnsi="Garamond"/>
          <w:sz w:val="24"/>
          <w:szCs w:val="24"/>
          <w:lang w:val="en-GB"/>
        </w:rPr>
        <w:t>/buyer box: data of the person who performs the integration</w:t>
      </w:r>
      <w:r w:rsidR="003909CA">
        <w:rPr>
          <w:rFonts w:ascii="Garamond" w:hAnsi="Garamond"/>
          <w:sz w:val="24"/>
          <w:szCs w:val="24"/>
          <w:lang w:val="en-GB"/>
        </w:rPr>
        <w:t>.</w:t>
      </w:r>
    </w:p>
    <w:p w14:paraId="134D5960" w14:textId="6D6DBB19" w:rsidR="003909CA" w:rsidRPr="003909CA" w:rsidRDefault="003909CA" w:rsidP="003909CA">
      <w:pPr>
        <w:spacing w:line="276" w:lineRule="auto"/>
        <w:jc w:val="both"/>
        <w:rPr>
          <w:rFonts w:ascii="Garamond" w:hAnsi="Garamond"/>
          <w:sz w:val="24"/>
          <w:szCs w:val="24"/>
          <w:lang w:val="en-GB"/>
        </w:rPr>
      </w:pPr>
      <w:r>
        <w:rPr>
          <w:rFonts w:ascii="Garamond" w:hAnsi="Garamond"/>
          <w:sz w:val="24"/>
          <w:szCs w:val="24"/>
          <w:lang w:val="en-GB"/>
        </w:rPr>
        <w:t>In the b</w:t>
      </w:r>
      <w:r w:rsidRPr="003909CA">
        <w:rPr>
          <w:rFonts w:ascii="Garamond" w:hAnsi="Garamond"/>
          <w:sz w:val="24"/>
          <w:szCs w:val="24"/>
          <w:lang w:val="en-GB"/>
        </w:rPr>
        <w:t>ox 2.1.1.3 &lt;Data&gt; of the "General Data" in the electronic invoice file is mandatory to report the date of receipt (or, in any case, a date in the month of receipt of the invoice issued by the foreign supplier)</w:t>
      </w:r>
      <w:r>
        <w:rPr>
          <w:rFonts w:ascii="Garamond" w:hAnsi="Garamond"/>
          <w:sz w:val="24"/>
          <w:szCs w:val="24"/>
          <w:lang w:val="en-GB"/>
        </w:rPr>
        <w:t>.</w:t>
      </w:r>
    </w:p>
    <w:p w14:paraId="196A7B8A" w14:textId="38CA004E" w:rsidR="003909CA" w:rsidRPr="003909CA" w:rsidRDefault="003909CA" w:rsidP="003909CA">
      <w:pPr>
        <w:spacing w:line="276" w:lineRule="auto"/>
        <w:jc w:val="both"/>
        <w:rPr>
          <w:rFonts w:ascii="Garamond" w:hAnsi="Garamond"/>
          <w:sz w:val="24"/>
          <w:szCs w:val="24"/>
          <w:lang w:val="en-GB"/>
        </w:rPr>
      </w:pPr>
      <w:r>
        <w:rPr>
          <w:rFonts w:ascii="Garamond" w:hAnsi="Garamond"/>
          <w:sz w:val="24"/>
          <w:szCs w:val="24"/>
          <w:lang w:val="en-GB"/>
        </w:rPr>
        <w:t>I</w:t>
      </w:r>
      <w:r w:rsidRPr="003909CA">
        <w:rPr>
          <w:rFonts w:ascii="Garamond" w:hAnsi="Garamond"/>
          <w:sz w:val="24"/>
          <w:szCs w:val="24"/>
          <w:lang w:val="en-GB"/>
        </w:rPr>
        <w:t>ndication of the taxable</w:t>
      </w:r>
      <w:r>
        <w:rPr>
          <w:rFonts w:ascii="Garamond" w:hAnsi="Garamond"/>
          <w:sz w:val="24"/>
          <w:szCs w:val="24"/>
          <w:lang w:val="en-GB"/>
        </w:rPr>
        <w:t xml:space="preserve"> base</w:t>
      </w:r>
      <w:r w:rsidRPr="003909CA">
        <w:rPr>
          <w:rFonts w:ascii="Garamond" w:hAnsi="Garamond"/>
          <w:sz w:val="24"/>
          <w:szCs w:val="24"/>
          <w:lang w:val="en-GB"/>
        </w:rPr>
        <w:t xml:space="preserve"> in the invoice sent by the </w:t>
      </w:r>
      <w:r w:rsidR="00535F9F">
        <w:rPr>
          <w:rFonts w:ascii="Garamond" w:hAnsi="Garamond"/>
          <w:sz w:val="24"/>
          <w:szCs w:val="24"/>
          <w:lang w:val="en-GB"/>
        </w:rPr>
        <w:t>seller</w:t>
      </w:r>
      <w:r w:rsidRPr="003909CA">
        <w:rPr>
          <w:rFonts w:ascii="Garamond" w:hAnsi="Garamond"/>
          <w:sz w:val="24"/>
          <w:szCs w:val="24"/>
          <w:lang w:val="en-GB"/>
        </w:rPr>
        <w:t xml:space="preserve"> / service provider and the VAT calculated by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 xml:space="preserve"> /buyer, or the nature code if it is not a taxable transaction (for example, in the case of non-taxable purchases with use of the Plafond it is necessary to indicate N3.5; in the case of introduction of goods into a VAT Warehouse following an intra-Community purchase it is necessary to indicate the nature N3.6; in the case of exempt purchases it is necessary to indicate the nature N4)</w:t>
      </w:r>
      <w:r>
        <w:rPr>
          <w:rFonts w:ascii="Garamond" w:hAnsi="Garamond"/>
          <w:sz w:val="24"/>
          <w:szCs w:val="24"/>
          <w:lang w:val="en-GB"/>
        </w:rPr>
        <w:t>.</w:t>
      </w:r>
    </w:p>
    <w:p w14:paraId="2512116F" w14:textId="58081548" w:rsidR="003909CA" w:rsidRPr="003909CA" w:rsidRDefault="003909CA" w:rsidP="003909CA">
      <w:pPr>
        <w:spacing w:line="276" w:lineRule="auto"/>
        <w:jc w:val="both"/>
        <w:rPr>
          <w:rFonts w:ascii="Garamond" w:hAnsi="Garamond"/>
          <w:sz w:val="24"/>
          <w:szCs w:val="24"/>
          <w:lang w:val="en-GB"/>
        </w:rPr>
      </w:pPr>
      <w:r>
        <w:rPr>
          <w:rFonts w:ascii="Garamond" w:hAnsi="Garamond"/>
          <w:sz w:val="24"/>
          <w:szCs w:val="24"/>
          <w:lang w:val="en-GB"/>
        </w:rPr>
        <w:t>I</w:t>
      </w:r>
      <w:r w:rsidRPr="003909CA">
        <w:rPr>
          <w:rFonts w:ascii="Garamond" w:hAnsi="Garamond"/>
          <w:sz w:val="24"/>
          <w:szCs w:val="24"/>
          <w:lang w:val="en-GB"/>
        </w:rPr>
        <w:t xml:space="preserve">ndication in box 2.1.6 of the details of the reference invoice and, when available, the </w:t>
      </w:r>
      <w:proofErr w:type="spellStart"/>
      <w:r w:rsidRPr="003909CA">
        <w:rPr>
          <w:rFonts w:ascii="Garamond" w:hAnsi="Garamond"/>
          <w:sz w:val="24"/>
          <w:szCs w:val="24"/>
          <w:lang w:val="en-GB"/>
        </w:rPr>
        <w:t>IdSdi</w:t>
      </w:r>
      <w:proofErr w:type="spellEnd"/>
      <w:r w:rsidRPr="003909CA">
        <w:rPr>
          <w:rFonts w:ascii="Garamond" w:hAnsi="Garamond"/>
          <w:sz w:val="24"/>
          <w:szCs w:val="24"/>
          <w:lang w:val="en-GB"/>
        </w:rPr>
        <w:t xml:space="preserve"> attributed at the invoice by the Exchange System</w:t>
      </w:r>
      <w:r>
        <w:rPr>
          <w:rFonts w:ascii="Garamond" w:hAnsi="Garamond"/>
          <w:sz w:val="24"/>
          <w:szCs w:val="24"/>
          <w:lang w:val="en-GB"/>
        </w:rPr>
        <w:t>.</w:t>
      </w:r>
    </w:p>
    <w:p w14:paraId="0053DE37" w14:textId="71F1DA41" w:rsidR="005155AA" w:rsidRDefault="003909CA" w:rsidP="003909CA">
      <w:pPr>
        <w:spacing w:line="276" w:lineRule="auto"/>
        <w:jc w:val="both"/>
        <w:rPr>
          <w:rFonts w:ascii="Garamond" w:hAnsi="Garamond"/>
          <w:sz w:val="24"/>
          <w:szCs w:val="24"/>
          <w:lang w:val="en-GB"/>
        </w:rPr>
      </w:pPr>
      <w:r>
        <w:rPr>
          <w:rFonts w:ascii="Garamond" w:hAnsi="Garamond"/>
          <w:sz w:val="24"/>
          <w:szCs w:val="24"/>
          <w:lang w:val="en-GB"/>
        </w:rPr>
        <w:t>In the b</w:t>
      </w:r>
      <w:r w:rsidRPr="003909CA">
        <w:rPr>
          <w:rFonts w:ascii="Garamond" w:hAnsi="Garamond"/>
          <w:sz w:val="24"/>
          <w:szCs w:val="24"/>
          <w:lang w:val="en-GB"/>
        </w:rPr>
        <w:t xml:space="preserve">ox 2.1.1.4 " </w:t>
      </w:r>
      <w:proofErr w:type="spellStart"/>
      <w:r w:rsidRPr="003909CA">
        <w:rPr>
          <w:rFonts w:ascii="Garamond" w:hAnsi="Garamond"/>
          <w:sz w:val="24"/>
          <w:szCs w:val="24"/>
          <w:lang w:val="en-GB"/>
        </w:rPr>
        <w:t>Numero</w:t>
      </w:r>
      <w:proofErr w:type="spellEnd"/>
      <w:r w:rsidRPr="003909CA">
        <w:rPr>
          <w:rFonts w:ascii="Garamond" w:hAnsi="Garamond"/>
          <w:sz w:val="24"/>
          <w:szCs w:val="24"/>
          <w:lang w:val="en-GB"/>
        </w:rPr>
        <w:t>": it is advisable to use an ad hoc progressive numbering</w:t>
      </w:r>
      <w:r>
        <w:rPr>
          <w:rFonts w:ascii="Garamond" w:hAnsi="Garamond"/>
          <w:sz w:val="24"/>
          <w:szCs w:val="24"/>
          <w:lang w:val="en-GB"/>
        </w:rPr>
        <w:t>.</w:t>
      </w:r>
    </w:p>
    <w:p w14:paraId="41CC3A6E" w14:textId="77777777" w:rsidR="005155AA" w:rsidRPr="005155AA" w:rsidRDefault="005155AA" w:rsidP="003909CA">
      <w:pPr>
        <w:spacing w:line="276" w:lineRule="auto"/>
        <w:jc w:val="both"/>
        <w:rPr>
          <w:rFonts w:ascii="Garamond" w:hAnsi="Garamond"/>
          <w:sz w:val="24"/>
          <w:szCs w:val="24"/>
          <w:u w:val="single"/>
          <w:lang w:val="en-GB"/>
        </w:rPr>
      </w:pPr>
      <w:proofErr w:type="spellStart"/>
      <w:r w:rsidRPr="005155AA">
        <w:rPr>
          <w:rFonts w:ascii="Garamond" w:hAnsi="Garamond"/>
          <w:sz w:val="24"/>
          <w:szCs w:val="24"/>
          <w:u w:val="single"/>
          <w:lang w:val="en-GB"/>
        </w:rPr>
        <w:t>Esterometro</w:t>
      </w:r>
      <w:proofErr w:type="spellEnd"/>
    </w:p>
    <w:p w14:paraId="6363A070" w14:textId="4DDD3410" w:rsidR="005155AA" w:rsidRPr="00BF7438" w:rsidRDefault="005155AA" w:rsidP="00BF7438">
      <w:pPr>
        <w:spacing w:line="276" w:lineRule="auto"/>
        <w:jc w:val="both"/>
        <w:rPr>
          <w:rFonts w:ascii="Garamond" w:hAnsi="Garamond"/>
          <w:sz w:val="24"/>
          <w:szCs w:val="24"/>
          <w:lang w:val="en-GB"/>
        </w:rPr>
      </w:pPr>
      <w:r>
        <w:rPr>
          <w:rFonts w:ascii="Garamond" w:hAnsi="Garamond"/>
          <w:sz w:val="24"/>
          <w:szCs w:val="24"/>
          <w:lang w:val="en-GB"/>
        </w:rPr>
        <w:lastRenderedPageBreak/>
        <w:t xml:space="preserve">The </w:t>
      </w:r>
      <w:proofErr w:type="spellStart"/>
      <w:r w:rsidR="00535F9F">
        <w:rPr>
          <w:rFonts w:ascii="Garamond" w:hAnsi="Garamond"/>
          <w:sz w:val="24"/>
          <w:szCs w:val="24"/>
          <w:lang w:val="en-GB"/>
        </w:rPr>
        <w:t>orderer</w:t>
      </w:r>
      <w:proofErr w:type="spellEnd"/>
      <w:r w:rsidR="003909CA" w:rsidRPr="003909CA">
        <w:rPr>
          <w:rFonts w:ascii="Garamond" w:hAnsi="Garamond"/>
          <w:sz w:val="24"/>
          <w:szCs w:val="24"/>
          <w:lang w:val="en-GB"/>
        </w:rPr>
        <w:t>/</w:t>
      </w:r>
      <w:r>
        <w:rPr>
          <w:rFonts w:ascii="Garamond" w:hAnsi="Garamond"/>
          <w:sz w:val="24"/>
          <w:szCs w:val="24"/>
          <w:lang w:val="en-GB"/>
        </w:rPr>
        <w:t>buyer</w:t>
      </w:r>
      <w:r w:rsidR="003909CA" w:rsidRPr="003909CA">
        <w:rPr>
          <w:rFonts w:ascii="Garamond" w:hAnsi="Garamond"/>
          <w:sz w:val="24"/>
          <w:szCs w:val="24"/>
          <w:lang w:val="en-GB"/>
        </w:rPr>
        <w:t xml:space="preserve"> transmits through the </w:t>
      </w:r>
      <w:proofErr w:type="spellStart"/>
      <w:r w:rsidR="003909CA" w:rsidRPr="003909CA">
        <w:rPr>
          <w:rFonts w:ascii="Garamond" w:hAnsi="Garamond"/>
          <w:sz w:val="24"/>
          <w:szCs w:val="24"/>
          <w:lang w:val="en-GB"/>
        </w:rPr>
        <w:t>esterome</w:t>
      </w:r>
      <w:r>
        <w:rPr>
          <w:rFonts w:ascii="Garamond" w:hAnsi="Garamond"/>
          <w:sz w:val="24"/>
          <w:szCs w:val="24"/>
          <w:lang w:val="en-GB"/>
        </w:rPr>
        <w:t>tro</w:t>
      </w:r>
      <w:proofErr w:type="spellEnd"/>
      <w:r w:rsidR="003909CA" w:rsidRPr="003909CA">
        <w:rPr>
          <w:rFonts w:ascii="Garamond" w:hAnsi="Garamond"/>
          <w:sz w:val="24"/>
          <w:szCs w:val="24"/>
          <w:lang w:val="en-GB"/>
        </w:rPr>
        <w:t xml:space="preserve"> the data of the integrated invoice val</w:t>
      </w:r>
      <w:r>
        <w:rPr>
          <w:rFonts w:ascii="Garamond" w:hAnsi="Garamond"/>
          <w:sz w:val="24"/>
          <w:szCs w:val="24"/>
          <w:lang w:val="en-GB"/>
        </w:rPr>
        <w:t>u</w:t>
      </w:r>
      <w:r w:rsidR="003909CA" w:rsidRPr="003909CA">
        <w:rPr>
          <w:rFonts w:ascii="Garamond" w:hAnsi="Garamond"/>
          <w:sz w:val="24"/>
          <w:szCs w:val="24"/>
          <w:lang w:val="en-GB"/>
        </w:rPr>
        <w:t>ing the DTR block (received invoices data) and using the TD10 in case of purchases of intra-community goods</w:t>
      </w:r>
      <w:r>
        <w:rPr>
          <w:rFonts w:ascii="Garamond" w:hAnsi="Garamond"/>
          <w:sz w:val="24"/>
          <w:szCs w:val="24"/>
          <w:lang w:val="en-GB"/>
        </w:rPr>
        <w:t xml:space="preserve">, </w:t>
      </w:r>
      <w:r w:rsidR="00BF7438">
        <w:rPr>
          <w:rFonts w:ascii="Garamond" w:hAnsi="Garamond"/>
          <w:sz w:val="24"/>
          <w:szCs w:val="24"/>
          <w:lang w:val="en-GB"/>
        </w:rPr>
        <w:t>using</w:t>
      </w:r>
      <w:r w:rsidR="003909CA" w:rsidRPr="003909CA">
        <w:rPr>
          <w:rFonts w:ascii="Garamond" w:hAnsi="Garamond"/>
          <w:sz w:val="24"/>
          <w:szCs w:val="24"/>
          <w:lang w:val="en-GB"/>
        </w:rPr>
        <w:t xml:space="preserve"> the </w:t>
      </w:r>
      <w:r>
        <w:rPr>
          <w:rFonts w:ascii="Garamond" w:hAnsi="Garamond"/>
          <w:sz w:val="24"/>
          <w:szCs w:val="24"/>
          <w:lang w:val="en-GB"/>
        </w:rPr>
        <w:t xml:space="preserve">code </w:t>
      </w:r>
      <w:r w:rsidR="003909CA" w:rsidRPr="003909CA">
        <w:rPr>
          <w:rFonts w:ascii="Garamond" w:hAnsi="Garamond"/>
          <w:sz w:val="24"/>
          <w:szCs w:val="24"/>
          <w:lang w:val="en-GB"/>
        </w:rPr>
        <w:t>Nature</w:t>
      </w:r>
      <w:r>
        <w:rPr>
          <w:rFonts w:ascii="Garamond" w:hAnsi="Garamond"/>
          <w:sz w:val="24"/>
          <w:szCs w:val="24"/>
          <w:lang w:val="en-GB"/>
        </w:rPr>
        <w:t xml:space="preserve"> </w:t>
      </w:r>
      <w:r w:rsidRPr="003909CA">
        <w:rPr>
          <w:rFonts w:ascii="Garamond" w:hAnsi="Garamond"/>
          <w:sz w:val="24"/>
          <w:szCs w:val="24"/>
          <w:lang w:val="en-GB"/>
        </w:rPr>
        <w:t>if it is not a taxable operation</w:t>
      </w:r>
      <w:r w:rsidR="00BF7438">
        <w:rPr>
          <w:rFonts w:ascii="Garamond" w:hAnsi="Garamond"/>
          <w:sz w:val="24"/>
          <w:szCs w:val="24"/>
          <w:lang w:val="en-GB"/>
        </w:rPr>
        <w:t xml:space="preserve"> </w:t>
      </w:r>
      <w:r w:rsidR="003909CA" w:rsidRPr="003909CA">
        <w:rPr>
          <w:rFonts w:ascii="Garamond" w:hAnsi="Garamond"/>
          <w:sz w:val="24"/>
          <w:szCs w:val="24"/>
          <w:lang w:val="en-GB"/>
        </w:rPr>
        <w:t>(for example N3.6 for purchase of goods from EU country with introduction in VAT warehouse and N4 for exempt purchases)</w:t>
      </w:r>
      <w:r>
        <w:rPr>
          <w:rFonts w:ascii="Garamond" w:hAnsi="Garamond"/>
          <w:sz w:val="24"/>
          <w:szCs w:val="24"/>
          <w:lang w:val="en-GB"/>
        </w:rPr>
        <w:t>.</w:t>
      </w:r>
    </w:p>
    <w:p w14:paraId="2CA5AA42" w14:textId="7A3F2461" w:rsidR="005155AA" w:rsidRDefault="005155AA" w:rsidP="005155AA">
      <w:pPr>
        <w:jc w:val="both"/>
        <w:rPr>
          <w:rFonts w:ascii="Garamond" w:hAnsi="Garamond"/>
          <w:b/>
          <w:bCs/>
          <w:sz w:val="24"/>
          <w:szCs w:val="24"/>
          <w:lang w:val="en-GB"/>
        </w:rPr>
      </w:pPr>
      <w:r w:rsidRPr="00732E88">
        <w:rPr>
          <w:rFonts w:ascii="Garamond" w:hAnsi="Garamond"/>
          <w:b/>
          <w:bCs/>
          <w:sz w:val="24"/>
          <w:szCs w:val="24"/>
          <w:lang w:val="en-GB"/>
        </w:rPr>
        <w:t xml:space="preserve">Accounting of the </w:t>
      </w:r>
      <w:r>
        <w:rPr>
          <w:rFonts w:ascii="Garamond" w:hAnsi="Garamond"/>
          <w:b/>
          <w:bCs/>
          <w:sz w:val="24"/>
          <w:szCs w:val="24"/>
          <w:lang w:val="en-GB"/>
        </w:rPr>
        <w:t>integrative document</w:t>
      </w:r>
    </w:p>
    <w:p w14:paraId="6A8173D3" w14:textId="72075BBC" w:rsidR="005155AA" w:rsidRDefault="005155AA" w:rsidP="005155AA">
      <w:pPr>
        <w:jc w:val="both"/>
        <w:rPr>
          <w:rFonts w:ascii="Garamond" w:hAnsi="Garamond"/>
          <w:sz w:val="24"/>
          <w:szCs w:val="24"/>
          <w:lang w:val="en-GB"/>
        </w:rPr>
      </w:pPr>
      <w:r>
        <w:rPr>
          <w:rFonts w:ascii="Garamond" w:hAnsi="Garamond"/>
          <w:sz w:val="24"/>
          <w:szCs w:val="24"/>
          <w:lang w:val="en-GB"/>
        </w:rPr>
        <w:t xml:space="preserve">The integrative invoice transmitted by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 xml:space="preserve">buyer </w:t>
      </w:r>
      <w:r w:rsidR="002349E2">
        <w:rPr>
          <w:rFonts w:ascii="Garamond" w:hAnsi="Garamond"/>
          <w:sz w:val="24"/>
          <w:szCs w:val="24"/>
          <w:lang w:val="en-GB"/>
        </w:rPr>
        <w:t xml:space="preserve">is </w:t>
      </w:r>
      <w:r>
        <w:rPr>
          <w:rFonts w:ascii="Garamond" w:hAnsi="Garamond"/>
          <w:sz w:val="24"/>
          <w:szCs w:val="24"/>
          <w:lang w:val="en-GB"/>
        </w:rPr>
        <w:t>account</w:t>
      </w:r>
      <w:r w:rsidR="002349E2">
        <w:rPr>
          <w:rFonts w:ascii="Garamond" w:hAnsi="Garamond"/>
          <w:sz w:val="24"/>
          <w:szCs w:val="24"/>
          <w:lang w:val="en-GB"/>
        </w:rPr>
        <w:t>ed</w:t>
      </w:r>
      <w:r>
        <w:rPr>
          <w:rFonts w:ascii="Garamond" w:hAnsi="Garamond"/>
          <w:sz w:val="24"/>
          <w:szCs w:val="24"/>
          <w:lang w:val="en-GB"/>
        </w:rPr>
        <w:t xml:space="preserve"> in </w:t>
      </w:r>
      <w:r w:rsidRPr="003374F0">
        <w:rPr>
          <w:rFonts w:ascii="Garamond" w:hAnsi="Garamond"/>
          <w:sz w:val="24"/>
          <w:szCs w:val="24"/>
          <w:lang w:val="en-GB"/>
        </w:rPr>
        <w:t>register of issued invoices and in the register of purchase invoices</w:t>
      </w:r>
      <w:r>
        <w:rPr>
          <w:rFonts w:ascii="Garamond" w:hAnsi="Garamond"/>
          <w:sz w:val="24"/>
          <w:szCs w:val="24"/>
          <w:lang w:val="en-GB"/>
        </w:rPr>
        <w:t>.</w:t>
      </w:r>
    </w:p>
    <w:p w14:paraId="479D36D5" w14:textId="77777777" w:rsidR="002F1E8B" w:rsidRDefault="002F1E8B" w:rsidP="00BF7438">
      <w:pPr>
        <w:jc w:val="both"/>
        <w:rPr>
          <w:rFonts w:ascii="Garamond" w:hAnsi="Garamond"/>
          <w:b/>
          <w:bCs/>
          <w:sz w:val="24"/>
          <w:szCs w:val="24"/>
          <w:lang w:val="en-US"/>
        </w:rPr>
      </w:pPr>
    </w:p>
    <w:p w14:paraId="7FD21EA7" w14:textId="11320958" w:rsidR="00BF7438" w:rsidRPr="00BF7438" w:rsidRDefault="00BF7438" w:rsidP="00BF7438">
      <w:pPr>
        <w:jc w:val="both"/>
        <w:rPr>
          <w:rFonts w:ascii="Garamond" w:hAnsi="Garamond"/>
          <w:b/>
          <w:bCs/>
          <w:sz w:val="24"/>
          <w:szCs w:val="24"/>
          <w:lang w:val="en-US"/>
        </w:rPr>
      </w:pPr>
      <w:r w:rsidRPr="00BF7438">
        <w:rPr>
          <w:rFonts w:ascii="Garamond" w:hAnsi="Garamond"/>
          <w:b/>
          <w:bCs/>
          <w:sz w:val="24"/>
          <w:szCs w:val="24"/>
          <w:lang w:val="en-US"/>
        </w:rPr>
        <w:t>TD19 INTEGRATION/SELF-INVO</w:t>
      </w:r>
      <w:r>
        <w:rPr>
          <w:rFonts w:ascii="Garamond" w:hAnsi="Garamond"/>
          <w:b/>
          <w:bCs/>
          <w:sz w:val="24"/>
          <w:szCs w:val="24"/>
          <w:lang w:val="en-US"/>
        </w:rPr>
        <w:t>ICING</w:t>
      </w:r>
      <w:r w:rsidRPr="00BF7438">
        <w:rPr>
          <w:rFonts w:ascii="Garamond" w:hAnsi="Garamond"/>
          <w:b/>
          <w:bCs/>
          <w:sz w:val="24"/>
          <w:szCs w:val="24"/>
          <w:lang w:val="en-US"/>
        </w:rPr>
        <w:t xml:space="preserve"> FOR PURCHASE OF GOODS </w:t>
      </w:r>
      <w:r>
        <w:rPr>
          <w:rFonts w:ascii="Garamond" w:hAnsi="Garamond"/>
          <w:b/>
          <w:bCs/>
          <w:sz w:val="24"/>
          <w:szCs w:val="24"/>
          <w:lang w:val="en-US"/>
        </w:rPr>
        <w:t>EX</w:t>
      </w:r>
      <w:r w:rsidRPr="00BF7438">
        <w:rPr>
          <w:rFonts w:ascii="Garamond" w:hAnsi="Garamond"/>
          <w:b/>
          <w:bCs/>
          <w:sz w:val="24"/>
          <w:szCs w:val="24"/>
          <w:lang w:val="en-US"/>
        </w:rPr>
        <w:t xml:space="preserve"> ART.17 </w:t>
      </w:r>
      <w:r>
        <w:rPr>
          <w:rFonts w:ascii="Garamond" w:hAnsi="Garamond"/>
          <w:b/>
          <w:bCs/>
          <w:sz w:val="24"/>
          <w:szCs w:val="24"/>
          <w:lang w:val="en-US"/>
        </w:rPr>
        <w:t>PAR</w:t>
      </w:r>
      <w:r w:rsidRPr="00BF7438">
        <w:rPr>
          <w:rFonts w:ascii="Garamond" w:hAnsi="Garamond"/>
          <w:b/>
          <w:bCs/>
          <w:sz w:val="24"/>
          <w:szCs w:val="24"/>
          <w:lang w:val="en-US"/>
        </w:rPr>
        <w:t>.2 DPR 633/72</w:t>
      </w:r>
    </w:p>
    <w:p w14:paraId="7BCB2FB4" w14:textId="516F825F" w:rsidR="00BF7438" w:rsidRPr="00BF7438" w:rsidRDefault="00BF7438" w:rsidP="00BF7438">
      <w:pPr>
        <w:jc w:val="both"/>
        <w:rPr>
          <w:rFonts w:ascii="Garamond" w:hAnsi="Garamond"/>
          <w:sz w:val="24"/>
          <w:szCs w:val="24"/>
          <w:lang w:val="en-US"/>
        </w:rPr>
      </w:pPr>
      <w:r w:rsidRPr="00BF7438">
        <w:rPr>
          <w:rFonts w:ascii="Garamond" w:hAnsi="Garamond"/>
          <w:b/>
          <w:bCs/>
          <w:sz w:val="24"/>
          <w:szCs w:val="24"/>
          <w:lang w:val="en-US"/>
        </w:rPr>
        <w:t>Description of the operation</w:t>
      </w:r>
      <w:r w:rsidRPr="00BF7438">
        <w:rPr>
          <w:rFonts w:ascii="Garamond" w:hAnsi="Garamond"/>
          <w:sz w:val="24"/>
          <w:szCs w:val="24"/>
          <w:lang w:val="en-US"/>
        </w:rPr>
        <w:t>: the</w:t>
      </w:r>
      <w:r>
        <w:rPr>
          <w:rFonts w:ascii="Garamond" w:hAnsi="Garamond"/>
          <w:sz w:val="24"/>
          <w:szCs w:val="24"/>
          <w:lang w:val="en-US"/>
        </w:rPr>
        <w:t xml:space="preserve"> </w:t>
      </w:r>
      <w:r w:rsidR="00535F9F">
        <w:rPr>
          <w:rFonts w:ascii="Garamond" w:hAnsi="Garamond"/>
          <w:sz w:val="24"/>
          <w:szCs w:val="24"/>
          <w:lang w:val="en-US"/>
        </w:rPr>
        <w:t>seller</w:t>
      </w:r>
      <w:r w:rsidRPr="003909CA">
        <w:rPr>
          <w:rFonts w:ascii="Garamond" w:hAnsi="Garamond"/>
          <w:sz w:val="24"/>
          <w:szCs w:val="24"/>
          <w:lang w:val="en-GB"/>
        </w:rPr>
        <w:t>/service provider</w:t>
      </w:r>
      <w:r w:rsidRPr="00BF7438">
        <w:rPr>
          <w:rFonts w:ascii="Garamond" w:hAnsi="Garamond"/>
          <w:sz w:val="24"/>
          <w:szCs w:val="24"/>
          <w:lang w:val="en-US"/>
        </w:rPr>
        <w:t xml:space="preserve"> non-resident with no permanent establishment in </w:t>
      </w:r>
      <w:r>
        <w:rPr>
          <w:rFonts w:ascii="Garamond" w:hAnsi="Garamond"/>
          <w:sz w:val="24"/>
          <w:szCs w:val="24"/>
          <w:lang w:val="en-US"/>
        </w:rPr>
        <w:t>Italy</w:t>
      </w:r>
      <w:r w:rsidRPr="00BF7438">
        <w:rPr>
          <w:rFonts w:ascii="Garamond" w:hAnsi="Garamond"/>
          <w:sz w:val="24"/>
          <w:szCs w:val="24"/>
          <w:lang w:val="en-US"/>
        </w:rPr>
        <w:t xml:space="preserve"> issues an invoice for the sale of goods already present in Italy (they are therefore not imported or intra-community purchases) to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buyer</w:t>
      </w:r>
      <w:r w:rsidRPr="003909CA">
        <w:rPr>
          <w:rFonts w:ascii="Garamond" w:hAnsi="Garamond"/>
          <w:sz w:val="24"/>
          <w:szCs w:val="24"/>
          <w:lang w:val="en-GB"/>
        </w:rPr>
        <w:t xml:space="preserve"> </w:t>
      </w:r>
      <w:r w:rsidRPr="00BF7438">
        <w:rPr>
          <w:rFonts w:ascii="Garamond" w:hAnsi="Garamond"/>
          <w:sz w:val="24"/>
          <w:szCs w:val="24"/>
          <w:lang w:val="en-US"/>
        </w:rPr>
        <w:t>resident or established in the</w:t>
      </w:r>
      <w:r>
        <w:rPr>
          <w:rFonts w:ascii="Garamond" w:hAnsi="Garamond"/>
          <w:sz w:val="24"/>
          <w:szCs w:val="24"/>
          <w:lang w:val="en-US"/>
        </w:rPr>
        <w:t xml:space="preserve"> </w:t>
      </w:r>
      <w:proofErr w:type="spellStart"/>
      <w:r>
        <w:rPr>
          <w:rFonts w:ascii="Garamond" w:hAnsi="Garamond"/>
          <w:sz w:val="24"/>
          <w:szCs w:val="24"/>
          <w:lang w:val="en-US"/>
        </w:rPr>
        <w:t>italian</w:t>
      </w:r>
      <w:proofErr w:type="spellEnd"/>
      <w:r w:rsidRPr="00BF7438">
        <w:rPr>
          <w:rFonts w:ascii="Garamond" w:hAnsi="Garamond"/>
          <w:sz w:val="24"/>
          <w:szCs w:val="24"/>
          <w:lang w:val="en-US"/>
        </w:rPr>
        <w:t xml:space="preserve"> territory, indicating the taxable </w:t>
      </w:r>
      <w:r>
        <w:rPr>
          <w:rFonts w:ascii="Garamond" w:hAnsi="Garamond"/>
          <w:sz w:val="24"/>
          <w:szCs w:val="24"/>
          <w:lang w:val="en-US"/>
        </w:rPr>
        <w:t>base</w:t>
      </w:r>
      <w:r w:rsidRPr="00BF7438">
        <w:rPr>
          <w:rFonts w:ascii="Garamond" w:hAnsi="Garamond"/>
          <w:sz w:val="24"/>
          <w:szCs w:val="24"/>
          <w:lang w:val="en-US"/>
        </w:rPr>
        <w:t xml:space="preserve"> but not </w:t>
      </w:r>
      <w:r>
        <w:rPr>
          <w:rFonts w:ascii="Garamond" w:hAnsi="Garamond"/>
          <w:sz w:val="24"/>
          <w:szCs w:val="24"/>
          <w:lang w:val="en-US"/>
        </w:rPr>
        <w:t>VAT, because</w:t>
      </w:r>
      <w:r w:rsidRPr="00BF7438">
        <w:rPr>
          <w:rFonts w:ascii="Garamond" w:hAnsi="Garamond"/>
          <w:sz w:val="24"/>
          <w:szCs w:val="24"/>
          <w:lang w:val="en-US"/>
        </w:rPr>
        <w:t xml:space="preserve"> the transaction from the issuer's side, is not taxable in Italy and the </w:t>
      </w:r>
      <w:r>
        <w:rPr>
          <w:rFonts w:ascii="Garamond" w:hAnsi="Garamond"/>
          <w:sz w:val="24"/>
          <w:szCs w:val="24"/>
          <w:lang w:val="en-US"/>
        </w:rPr>
        <w:t xml:space="preserve">VAT </w:t>
      </w:r>
      <w:r w:rsidRPr="00BF7438">
        <w:rPr>
          <w:rFonts w:ascii="Garamond" w:hAnsi="Garamond"/>
          <w:sz w:val="24"/>
          <w:szCs w:val="24"/>
          <w:lang w:val="en-US"/>
        </w:rPr>
        <w:t xml:space="preserve">is paid by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buyer.</w:t>
      </w:r>
    </w:p>
    <w:p w14:paraId="3CF1FF2E" w14:textId="34328C58" w:rsidR="00BF7438" w:rsidRPr="00BF7438" w:rsidRDefault="00BF7438" w:rsidP="00BF7438">
      <w:pPr>
        <w:jc w:val="both"/>
        <w:rPr>
          <w:rFonts w:ascii="Garamond" w:hAnsi="Garamond"/>
          <w:sz w:val="24"/>
          <w:szCs w:val="24"/>
          <w:lang w:val="en-US"/>
        </w:rPr>
      </w:pPr>
      <w:r w:rsidRPr="00BF7438">
        <w:rPr>
          <w:rFonts w:ascii="Garamond" w:hAnsi="Garamond"/>
          <w:sz w:val="24"/>
          <w:szCs w:val="24"/>
          <w:lang w:val="en-US"/>
        </w:rPr>
        <w:t xml:space="preserve">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buyer</w:t>
      </w:r>
      <w:r w:rsidRPr="00BF7438">
        <w:rPr>
          <w:rFonts w:ascii="Garamond" w:hAnsi="Garamond"/>
          <w:sz w:val="24"/>
          <w:szCs w:val="24"/>
          <w:lang w:val="en-US"/>
        </w:rPr>
        <w:t xml:space="preserve">, </w:t>
      </w:r>
      <w:r>
        <w:rPr>
          <w:rFonts w:ascii="Garamond" w:hAnsi="Garamond"/>
          <w:sz w:val="24"/>
          <w:szCs w:val="24"/>
          <w:lang w:val="en-US"/>
        </w:rPr>
        <w:t>in accordance with</w:t>
      </w:r>
      <w:r w:rsidRPr="00BF7438">
        <w:rPr>
          <w:rFonts w:ascii="Garamond" w:hAnsi="Garamond"/>
          <w:sz w:val="24"/>
          <w:szCs w:val="24"/>
          <w:lang w:val="en-US"/>
        </w:rPr>
        <w:t xml:space="preserve"> art.17, second paragraph of the DPR 26 October 1972, n. 633, </w:t>
      </w:r>
      <w:r>
        <w:rPr>
          <w:rFonts w:ascii="Garamond" w:hAnsi="Garamond"/>
          <w:sz w:val="24"/>
          <w:szCs w:val="24"/>
          <w:lang w:val="en-US"/>
        </w:rPr>
        <w:t>is mandatory to</w:t>
      </w:r>
      <w:r w:rsidRPr="00BF7438">
        <w:rPr>
          <w:rFonts w:ascii="Garamond" w:hAnsi="Garamond"/>
          <w:sz w:val="24"/>
          <w:szCs w:val="24"/>
          <w:lang w:val="en-US"/>
        </w:rPr>
        <w:t xml:space="preserve"> integrate the document received (in the case of an intra-EU </w:t>
      </w:r>
      <w:r w:rsidR="00535F9F">
        <w:rPr>
          <w:rFonts w:ascii="Garamond" w:hAnsi="Garamond"/>
          <w:sz w:val="24"/>
          <w:szCs w:val="24"/>
          <w:lang w:val="en-US"/>
        </w:rPr>
        <w:t>seller</w:t>
      </w:r>
      <w:r w:rsidRPr="003909CA">
        <w:rPr>
          <w:rFonts w:ascii="Garamond" w:hAnsi="Garamond"/>
          <w:sz w:val="24"/>
          <w:szCs w:val="24"/>
          <w:lang w:val="en-GB"/>
        </w:rPr>
        <w:t>/service provider</w:t>
      </w:r>
      <w:r w:rsidRPr="00BF7438">
        <w:rPr>
          <w:rFonts w:ascii="Garamond" w:hAnsi="Garamond"/>
          <w:sz w:val="24"/>
          <w:szCs w:val="24"/>
          <w:lang w:val="en-US"/>
        </w:rPr>
        <w:t xml:space="preserve">) or issue a </w:t>
      </w:r>
      <w:r w:rsidR="007533CE">
        <w:rPr>
          <w:rFonts w:ascii="Garamond" w:hAnsi="Garamond"/>
          <w:sz w:val="24"/>
          <w:szCs w:val="24"/>
          <w:lang w:val="en-US"/>
        </w:rPr>
        <w:t>self-invoice</w:t>
      </w:r>
      <w:r w:rsidRPr="00BF7438">
        <w:rPr>
          <w:rFonts w:ascii="Garamond" w:hAnsi="Garamond"/>
          <w:sz w:val="24"/>
          <w:szCs w:val="24"/>
          <w:lang w:val="en-US"/>
        </w:rPr>
        <w:t xml:space="preserve"> (in the case of a non-EU </w:t>
      </w:r>
      <w:r w:rsidR="00535F9F">
        <w:rPr>
          <w:rFonts w:ascii="Garamond" w:hAnsi="Garamond"/>
          <w:sz w:val="24"/>
          <w:szCs w:val="24"/>
          <w:lang w:val="en-US"/>
        </w:rPr>
        <w:t>seller</w:t>
      </w:r>
      <w:r w:rsidRPr="003909CA">
        <w:rPr>
          <w:rFonts w:ascii="Garamond" w:hAnsi="Garamond"/>
          <w:sz w:val="24"/>
          <w:szCs w:val="24"/>
          <w:lang w:val="en-GB"/>
        </w:rPr>
        <w:t>/service provider</w:t>
      </w:r>
      <w:r w:rsidRPr="00BF7438">
        <w:rPr>
          <w:rFonts w:ascii="Garamond" w:hAnsi="Garamond"/>
          <w:sz w:val="24"/>
          <w:szCs w:val="24"/>
          <w:lang w:val="en-US"/>
        </w:rPr>
        <w:t xml:space="preserve">) to </w:t>
      </w:r>
      <w:r w:rsidR="00635D6F">
        <w:rPr>
          <w:rFonts w:ascii="Garamond" w:hAnsi="Garamond"/>
          <w:sz w:val="24"/>
          <w:szCs w:val="24"/>
          <w:lang w:val="en-US"/>
        </w:rPr>
        <w:t>indicate VAT</w:t>
      </w:r>
      <w:r w:rsidRPr="00BF7438">
        <w:rPr>
          <w:rFonts w:ascii="Garamond" w:hAnsi="Garamond"/>
          <w:sz w:val="24"/>
          <w:szCs w:val="24"/>
          <w:lang w:val="en-US"/>
        </w:rPr>
        <w:t xml:space="preserve"> due</w:t>
      </w:r>
      <w:r w:rsidR="00635D6F">
        <w:rPr>
          <w:rFonts w:ascii="Garamond" w:hAnsi="Garamond"/>
          <w:sz w:val="24"/>
          <w:szCs w:val="24"/>
          <w:lang w:val="en-US"/>
        </w:rPr>
        <w:t>,</w:t>
      </w:r>
      <w:r w:rsidRPr="00BF7438">
        <w:rPr>
          <w:rFonts w:ascii="Garamond" w:hAnsi="Garamond"/>
          <w:sz w:val="24"/>
          <w:szCs w:val="24"/>
          <w:lang w:val="en-US"/>
        </w:rPr>
        <w:t xml:space="preserve"> </w:t>
      </w:r>
      <w:r w:rsidR="00635D6F" w:rsidRPr="005F2AC7">
        <w:rPr>
          <w:rFonts w:ascii="Garamond" w:hAnsi="Garamond"/>
          <w:sz w:val="24"/>
          <w:szCs w:val="24"/>
          <w:lang w:val="en-US"/>
        </w:rPr>
        <w:t>which must then</w:t>
      </w:r>
      <w:r w:rsidR="00635D6F">
        <w:rPr>
          <w:rFonts w:ascii="Garamond" w:hAnsi="Garamond"/>
          <w:sz w:val="24"/>
          <w:szCs w:val="24"/>
          <w:lang w:val="en-US"/>
        </w:rPr>
        <w:t xml:space="preserve"> </w:t>
      </w:r>
      <w:r w:rsidR="00635D6F" w:rsidRPr="005F2AC7">
        <w:rPr>
          <w:rFonts w:ascii="Garamond" w:hAnsi="Garamond"/>
          <w:sz w:val="24"/>
          <w:szCs w:val="24"/>
          <w:lang w:val="en-US"/>
        </w:rPr>
        <w:t xml:space="preserve">include in </w:t>
      </w:r>
      <w:r w:rsidR="00C756B8">
        <w:rPr>
          <w:rFonts w:ascii="Garamond" w:hAnsi="Garamond"/>
          <w:sz w:val="24"/>
          <w:szCs w:val="24"/>
          <w:lang w:val="en-US"/>
        </w:rPr>
        <w:t>its</w:t>
      </w:r>
      <w:r w:rsidR="00635D6F" w:rsidRPr="005F2AC7">
        <w:rPr>
          <w:rFonts w:ascii="Garamond" w:hAnsi="Garamond"/>
          <w:sz w:val="24"/>
          <w:szCs w:val="24"/>
          <w:lang w:val="en-US"/>
        </w:rPr>
        <w:t xml:space="preserve"> </w:t>
      </w:r>
      <w:r w:rsidR="00635D6F">
        <w:rPr>
          <w:rFonts w:ascii="Garamond" w:hAnsi="Garamond"/>
          <w:sz w:val="24"/>
          <w:szCs w:val="24"/>
          <w:lang w:val="en-US"/>
        </w:rPr>
        <w:t>liquidation</w:t>
      </w:r>
      <w:r w:rsidRPr="00BF7438">
        <w:rPr>
          <w:rFonts w:ascii="Garamond" w:hAnsi="Garamond"/>
          <w:sz w:val="24"/>
          <w:szCs w:val="24"/>
          <w:lang w:val="en-US"/>
        </w:rPr>
        <w:t xml:space="preserve">. </w:t>
      </w:r>
      <w:r w:rsidR="00635D6F">
        <w:rPr>
          <w:rFonts w:ascii="Garamond" w:hAnsi="Garamond"/>
          <w:sz w:val="24"/>
          <w:szCs w:val="24"/>
          <w:lang w:val="en-GB"/>
        </w:rPr>
        <w:t>Whereby</w:t>
      </w:r>
      <w:r w:rsidRPr="00BF7438">
        <w:rPr>
          <w:rFonts w:ascii="Garamond" w:hAnsi="Garamond"/>
          <w:sz w:val="24"/>
          <w:szCs w:val="24"/>
          <w:lang w:val="en-US"/>
        </w:rPr>
        <w:t xml:space="preserve">, it can prepare another document, containing both the data necessary for the integration and the details of the invoice received from the foreign supplier, and send it </w:t>
      </w:r>
      <w:r w:rsidR="00635D6F">
        <w:rPr>
          <w:rFonts w:ascii="Garamond" w:hAnsi="Garamond"/>
          <w:sz w:val="24"/>
          <w:szCs w:val="24"/>
          <w:lang w:val="en-US"/>
        </w:rPr>
        <w:t xml:space="preserve">by </w:t>
      </w:r>
      <w:r w:rsidRPr="00BF7438">
        <w:rPr>
          <w:rFonts w:ascii="Garamond" w:hAnsi="Garamond"/>
          <w:sz w:val="24"/>
          <w:szCs w:val="24"/>
          <w:lang w:val="en-US"/>
        </w:rPr>
        <w:t xml:space="preserve">SDI with document type TD19 which will be delivered only to the issuer. The </w:t>
      </w:r>
      <w:r w:rsidR="00635D6F">
        <w:rPr>
          <w:rFonts w:ascii="Garamond" w:hAnsi="Garamond"/>
          <w:sz w:val="24"/>
          <w:szCs w:val="24"/>
          <w:lang w:val="en-US"/>
        </w:rPr>
        <w:t xml:space="preserve">integrative </w:t>
      </w:r>
      <w:r w:rsidRPr="00BF7438">
        <w:rPr>
          <w:rFonts w:ascii="Garamond" w:hAnsi="Garamond"/>
          <w:sz w:val="24"/>
          <w:szCs w:val="24"/>
          <w:lang w:val="en-US"/>
        </w:rPr>
        <w:t xml:space="preserve">electronic </w:t>
      </w:r>
      <w:r w:rsidR="00635D6F">
        <w:rPr>
          <w:rFonts w:ascii="Garamond" w:hAnsi="Garamond"/>
          <w:sz w:val="24"/>
          <w:szCs w:val="24"/>
          <w:lang w:val="en-US"/>
        </w:rPr>
        <w:t>invoice</w:t>
      </w:r>
      <w:r w:rsidRPr="00BF7438">
        <w:rPr>
          <w:rFonts w:ascii="Garamond" w:hAnsi="Garamond"/>
          <w:sz w:val="24"/>
          <w:szCs w:val="24"/>
          <w:lang w:val="en-US"/>
        </w:rPr>
        <w:t xml:space="preserve"> will be use </w:t>
      </w:r>
      <w:r w:rsidR="00513A48">
        <w:rPr>
          <w:rFonts w:ascii="Garamond" w:hAnsi="Garamond"/>
          <w:sz w:val="24"/>
          <w:szCs w:val="24"/>
          <w:lang w:val="en-US"/>
        </w:rPr>
        <w:t xml:space="preserve">by </w:t>
      </w:r>
      <w:r w:rsidRPr="00BF7438">
        <w:rPr>
          <w:rFonts w:ascii="Garamond" w:hAnsi="Garamond"/>
          <w:sz w:val="24"/>
          <w:szCs w:val="24"/>
          <w:lang w:val="en-US"/>
        </w:rPr>
        <w:t xml:space="preserve">the </w:t>
      </w:r>
      <w:r w:rsidR="00635D6F">
        <w:rPr>
          <w:rFonts w:ascii="Garamond" w:hAnsi="Garamond"/>
          <w:sz w:val="24"/>
          <w:szCs w:val="24"/>
          <w:lang w:val="en-US"/>
        </w:rPr>
        <w:t>Tax office</w:t>
      </w:r>
      <w:r w:rsidR="00285587">
        <w:rPr>
          <w:rFonts w:ascii="Garamond" w:hAnsi="Garamond"/>
          <w:sz w:val="24"/>
          <w:szCs w:val="24"/>
          <w:lang w:val="en-US"/>
        </w:rPr>
        <w:t xml:space="preserve"> to</w:t>
      </w:r>
      <w:r w:rsidRPr="00BF7438">
        <w:rPr>
          <w:rFonts w:ascii="Garamond" w:hAnsi="Garamond"/>
          <w:sz w:val="24"/>
          <w:szCs w:val="24"/>
          <w:lang w:val="en-US"/>
        </w:rPr>
        <w:t xml:space="preserve"> draw up the draft VAT registers.</w:t>
      </w:r>
      <w:r w:rsidR="00635D6F">
        <w:rPr>
          <w:rFonts w:ascii="Garamond" w:hAnsi="Garamond"/>
          <w:sz w:val="24"/>
          <w:szCs w:val="24"/>
          <w:lang w:val="en-US"/>
        </w:rPr>
        <w:t xml:space="preserve"> </w:t>
      </w:r>
    </w:p>
    <w:p w14:paraId="25589DCA" w14:textId="16ADF824" w:rsidR="00BF7438" w:rsidRPr="00BF7438" w:rsidRDefault="00BF7438" w:rsidP="00BF7438">
      <w:pPr>
        <w:jc w:val="both"/>
        <w:rPr>
          <w:rFonts w:ascii="Garamond" w:hAnsi="Garamond"/>
          <w:sz w:val="24"/>
          <w:szCs w:val="24"/>
          <w:lang w:val="en-US"/>
        </w:rPr>
      </w:pPr>
      <w:r w:rsidRPr="00BF7438">
        <w:rPr>
          <w:rFonts w:ascii="Garamond" w:hAnsi="Garamond"/>
          <w:sz w:val="24"/>
          <w:szCs w:val="24"/>
          <w:lang w:val="en-US"/>
        </w:rPr>
        <w:t xml:space="preserve">The transmission to the </w:t>
      </w:r>
      <w:proofErr w:type="spellStart"/>
      <w:r w:rsidRPr="00BF7438">
        <w:rPr>
          <w:rFonts w:ascii="Garamond" w:hAnsi="Garamond"/>
          <w:sz w:val="24"/>
          <w:szCs w:val="24"/>
          <w:lang w:val="en-US"/>
        </w:rPr>
        <w:t>SdI</w:t>
      </w:r>
      <w:proofErr w:type="spellEnd"/>
      <w:r w:rsidRPr="00BF7438">
        <w:rPr>
          <w:rFonts w:ascii="Garamond" w:hAnsi="Garamond"/>
          <w:sz w:val="24"/>
          <w:szCs w:val="24"/>
          <w:lang w:val="en-US"/>
        </w:rPr>
        <w:t xml:space="preserve"> of a TD19 document type can be carried out by the </w:t>
      </w:r>
      <w:proofErr w:type="spellStart"/>
      <w:r w:rsidR="00535F9F">
        <w:rPr>
          <w:rFonts w:ascii="Garamond" w:hAnsi="Garamond"/>
          <w:sz w:val="24"/>
          <w:szCs w:val="24"/>
          <w:lang w:val="en-GB"/>
        </w:rPr>
        <w:t>orderer</w:t>
      </w:r>
      <w:proofErr w:type="spellEnd"/>
      <w:r w:rsidR="00635D6F" w:rsidRPr="003909CA">
        <w:rPr>
          <w:rFonts w:ascii="Garamond" w:hAnsi="Garamond"/>
          <w:sz w:val="24"/>
          <w:szCs w:val="24"/>
          <w:lang w:val="en-GB"/>
        </w:rPr>
        <w:t>/</w:t>
      </w:r>
      <w:r w:rsidR="00635D6F">
        <w:rPr>
          <w:rFonts w:ascii="Garamond" w:hAnsi="Garamond"/>
          <w:sz w:val="24"/>
          <w:szCs w:val="24"/>
          <w:lang w:val="en-GB"/>
        </w:rPr>
        <w:t>buyer</w:t>
      </w:r>
      <w:r w:rsidRPr="00BF7438">
        <w:rPr>
          <w:rFonts w:ascii="Garamond" w:hAnsi="Garamond"/>
          <w:sz w:val="24"/>
          <w:szCs w:val="24"/>
          <w:lang w:val="en-US"/>
        </w:rPr>
        <w:t xml:space="preserve"> even in the case of issuing a </w:t>
      </w:r>
      <w:r w:rsidR="007533CE">
        <w:rPr>
          <w:rFonts w:ascii="Garamond" w:hAnsi="Garamond"/>
          <w:sz w:val="24"/>
          <w:szCs w:val="24"/>
          <w:lang w:val="en-US"/>
        </w:rPr>
        <w:t>self-invoice</w:t>
      </w:r>
      <w:r w:rsidRPr="00BF7438">
        <w:rPr>
          <w:rFonts w:ascii="Garamond" w:hAnsi="Garamond"/>
          <w:sz w:val="24"/>
          <w:szCs w:val="24"/>
          <w:lang w:val="en-US"/>
        </w:rPr>
        <w:t xml:space="preserve"> pursuant to article 17, second paragraph of the DPR 26 October 1972, n. 633, for the purchase of goods from the Republic of San Marino or from the Vatican City State.</w:t>
      </w:r>
    </w:p>
    <w:p w14:paraId="53AA2646" w14:textId="2369AEA3" w:rsidR="00BF7438" w:rsidRPr="00BF7438" w:rsidRDefault="00BF7438" w:rsidP="00BF7438">
      <w:pPr>
        <w:jc w:val="both"/>
        <w:rPr>
          <w:rFonts w:ascii="Garamond" w:hAnsi="Garamond"/>
          <w:sz w:val="24"/>
          <w:szCs w:val="24"/>
          <w:lang w:val="en-US"/>
        </w:rPr>
      </w:pPr>
      <w:r w:rsidRPr="00BF7438">
        <w:rPr>
          <w:rFonts w:ascii="Garamond" w:hAnsi="Garamond"/>
          <w:sz w:val="24"/>
          <w:szCs w:val="24"/>
          <w:lang w:val="en-US"/>
        </w:rPr>
        <w:t>The TD19 code used in the case of integration / self-invoic</w:t>
      </w:r>
      <w:r w:rsidR="00635D6F">
        <w:rPr>
          <w:rFonts w:ascii="Garamond" w:hAnsi="Garamond"/>
          <w:sz w:val="24"/>
          <w:szCs w:val="24"/>
          <w:lang w:val="en-US"/>
        </w:rPr>
        <w:t>ing</w:t>
      </w:r>
      <w:r w:rsidRPr="00BF7438">
        <w:rPr>
          <w:rFonts w:ascii="Garamond" w:hAnsi="Garamond"/>
          <w:sz w:val="24"/>
          <w:szCs w:val="24"/>
          <w:lang w:val="en-US"/>
        </w:rPr>
        <w:t xml:space="preserve"> pursuant to article 17 c.2 </w:t>
      </w:r>
      <w:proofErr w:type="spellStart"/>
      <w:r w:rsidRPr="00BF7438">
        <w:rPr>
          <w:rFonts w:ascii="Garamond" w:hAnsi="Garamond"/>
          <w:sz w:val="24"/>
          <w:szCs w:val="24"/>
          <w:lang w:val="en-US"/>
        </w:rPr>
        <w:t>d.P.R</w:t>
      </w:r>
      <w:proofErr w:type="spellEnd"/>
      <w:r w:rsidRPr="00BF7438">
        <w:rPr>
          <w:rFonts w:ascii="Garamond" w:hAnsi="Garamond"/>
          <w:sz w:val="24"/>
          <w:szCs w:val="24"/>
          <w:lang w:val="en-US"/>
        </w:rPr>
        <w:t>. 633/72 for purchases</w:t>
      </w:r>
      <w:r w:rsidR="00635D6F">
        <w:rPr>
          <w:rFonts w:ascii="Garamond" w:hAnsi="Garamond"/>
          <w:sz w:val="24"/>
          <w:szCs w:val="24"/>
          <w:lang w:val="en-US"/>
        </w:rPr>
        <w:t xml:space="preserve"> of goods</w:t>
      </w:r>
      <w:r w:rsidRPr="00BF7438">
        <w:rPr>
          <w:rFonts w:ascii="Garamond" w:hAnsi="Garamond"/>
          <w:sz w:val="24"/>
          <w:szCs w:val="24"/>
          <w:lang w:val="en-US"/>
        </w:rPr>
        <w:t xml:space="preserve"> from non-resident subjects already present in Italy with introduction in a VAT warehouse (article 50-bis, paragraph 4, letter c)), or for purchases </w:t>
      </w:r>
      <w:r w:rsidR="00635D6F">
        <w:rPr>
          <w:rFonts w:ascii="Garamond" w:hAnsi="Garamond"/>
          <w:sz w:val="24"/>
          <w:szCs w:val="24"/>
          <w:lang w:val="en-US"/>
        </w:rPr>
        <w:t xml:space="preserve">of goods </w:t>
      </w:r>
      <w:r w:rsidRPr="00BF7438">
        <w:rPr>
          <w:rFonts w:ascii="Garamond" w:hAnsi="Garamond"/>
          <w:sz w:val="24"/>
          <w:szCs w:val="24"/>
          <w:lang w:val="en-US"/>
        </w:rPr>
        <w:t>from non-resident subjects (or services on goods) which are inside a VAT warehouse using nature N3.6.</w:t>
      </w:r>
    </w:p>
    <w:p w14:paraId="69E388D6" w14:textId="65A43863" w:rsidR="006B235B" w:rsidRPr="00ED63E6" w:rsidRDefault="006B235B" w:rsidP="006B235B">
      <w:pPr>
        <w:jc w:val="both"/>
        <w:rPr>
          <w:rFonts w:ascii="Garamond" w:hAnsi="Garamond"/>
          <w:sz w:val="24"/>
          <w:szCs w:val="24"/>
          <w:lang w:val="en-US"/>
        </w:rPr>
      </w:pPr>
      <w:r w:rsidRPr="00ED63E6">
        <w:rPr>
          <w:rFonts w:ascii="Garamond" w:hAnsi="Garamond"/>
          <w:sz w:val="24"/>
          <w:szCs w:val="24"/>
          <w:lang w:val="en-US"/>
        </w:rPr>
        <w:t xml:space="preserve">If the </w:t>
      </w:r>
      <w:proofErr w:type="spellStart"/>
      <w:r w:rsidR="00535F9F">
        <w:rPr>
          <w:rFonts w:ascii="Garamond" w:hAnsi="Garamond"/>
          <w:sz w:val="24"/>
          <w:szCs w:val="24"/>
          <w:lang w:val="en-US"/>
        </w:rPr>
        <w:t>orderer</w:t>
      </w:r>
      <w:proofErr w:type="spellEnd"/>
      <w:r w:rsidRPr="00ED63E6">
        <w:rPr>
          <w:rFonts w:ascii="Garamond" w:hAnsi="Garamond"/>
          <w:sz w:val="24"/>
          <w:szCs w:val="24"/>
          <w:lang w:val="en-US"/>
        </w:rPr>
        <w:t xml:space="preserve">/buyer would to use the draft VAT registers prepared by the Tax Office, it is advisable to send at the </w:t>
      </w:r>
      <w:proofErr w:type="spellStart"/>
      <w:r w:rsidRPr="00ED63E6">
        <w:rPr>
          <w:rFonts w:ascii="Garamond" w:hAnsi="Garamond"/>
          <w:sz w:val="24"/>
          <w:szCs w:val="24"/>
          <w:lang w:val="en-US"/>
        </w:rPr>
        <w:t>SdI</w:t>
      </w:r>
      <w:proofErr w:type="spellEnd"/>
      <w:r w:rsidRPr="00ED63E6">
        <w:rPr>
          <w:rFonts w:ascii="Garamond" w:hAnsi="Garamond"/>
          <w:sz w:val="24"/>
          <w:szCs w:val="24"/>
          <w:lang w:val="en-US"/>
        </w:rPr>
        <w:t xml:space="preserve"> the document type TD1</w:t>
      </w:r>
      <w:r>
        <w:rPr>
          <w:rFonts w:ascii="Garamond" w:hAnsi="Garamond"/>
          <w:sz w:val="24"/>
          <w:szCs w:val="24"/>
          <w:lang w:val="en-US"/>
        </w:rPr>
        <w:t>9</w:t>
      </w:r>
      <w:r w:rsidRPr="00ED63E6">
        <w:rPr>
          <w:rFonts w:ascii="Garamond" w:hAnsi="Garamond"/>
          <w:sz w:val="24"/>
          <w:szCs w:val="24"/>
          <w:lang w:val="en-US"/>
        </w:rPr>
        <w:t>, within the end of the month, to be reported in the box &lt;Data&gt;.</w:t>
      </w:r>
    </w:p>
    <w:p w14:paraId="7685468B" w14:textId="66AF76A6" w:rsidR="00635D6F" w:rsidRPr="005F2AC7" w:rsidRDefault="00635D6F" w:rsidP="00635D6F">
      <w:pPr>
        <w:jc w:val="both"/>
        <w:rPr>
          <w:rFonts w:ascii="Garamond" w:hAnsi="Garamond"/>
          <w:sz w:val="24"/>
          <w:szCs w:val="24"/>
          <w:lang w:val="en-US"/>
        </w:rPr>
      </w:pPr>
      <w:r w:rsidRPr="00732E88">
        <w:rPr>
          <w:rFonts w:ascii="Garamond" w:hAnsi="Garamond"/>
          <w:sz w:val="24"/>
          <w:szCs w:val="24"/>
          <w:lang w:val="en-US"/>
        </w:rPr>
        <w:t>Otherwise to the transmission of the TD1</w:t>
      </w:r>
      <w:r>
        <w:rPr>
          <w:rFonts w:ascii="Garamond" w:hAnsi="Garamond"/>
          <w:sz w:val="24"/>
          <w:szCs w:val="24"/>
          <w:lang w:val="en-US"/>
        </w:rPr>
        <w:t>9 by</w:t>
      </w:r>
      <w:r w:rsidRPr="00732E88">
        <w:rPr>
          <w:rFonts w:ascii="Garamond" w:hAnsi="Garamond"/>
          <w:sz w:val="24"/>
          <w:szCs w:val="24"/>
          <w:lang w:val="en-US"/>
        </w:rPr>
        <w:t xml:space="preserve"> SDI, the </w:t>
      </w:r>
      <w:proofErr w:type="spellStart"/>
      <w:r w:rsidR="00535F9F">
        <w:rPr>
          <w:rFonts w:ascii="Garamond" w:hAnsi="Garamond"/>
          <w:sz w:val="24"/>
          <w:szCs w:val="24"/>
          <w:lang w:val="en-GB"/>
        </w:rPr>
        <w:t>orderer</w:t>
      </w:r>
      <w:proofErr w:type="spellEnd"/>
      <w:r w:rsidRPr="00732E88">
        <w:rPr>
          <w:rFonts w:ascii="Garamond" w:hAnsi="Garamond"/>
          <w:sz w:val="24"/>
          <w:szCs w:val="24"/>
          <w:lang w:val="en-GB"/>
        </w:rPr>
        <w:t>/buyer</w:t>
      </w:r>
      <w:r w:rsidRPr="00732E88">
        <w:rPr>
          <w:rFonts w:ascii="Garamond" w:hAnsi="Garamond"/>
          <w:sz w:val="24"/>
          <w:szCs w:val="24"/>
          <w:lang w:val="en-US"/>
        </w:rPr>
        <w:t xml:space="preserve"> can manually integrate the invoice or issue a paper or electronic </w:t>
      </w:r>
      <w:r>
        <w:rPr>
          <w:rFonts w:ascii="Garamond" w:hAnsi="Garamond"/>
          <w:sz w:val="24"/>
          <w:szCs w:val="24"/>
          <w:lang w:val="en-US"/>
        </w:rPr>
        <w:t xml:space="preserve">without </w:t>
      </w:r>
      <w:proofErr w:type="spellStart"/>
      <w:r>
        <w:rPr>
          <w:rFonts w:ascii="Garamond" w:hAnsi="Garamond"/>
          <w:sz w:val="24"/>
          <w:szCs w:val="24"/>
          <w:lang w:val="en-US"/>
        </w:rPr>
        <w:t>Sdi</w:t>
      </w:r>
      <w:proofErr w:type="spellEnd"/>
      <w:r>
        <w:rPr>
          <w:rFonts w:ascii="Garamond" w:hAnsi="Garamond"/>
          <w:sz w:val="24"/>
          <w:szCs w:val="24"/>
          <w:lang w:val="en-US"/>
        </w:rPr>
        <w:t xml:space="preserve"> </w:t>
      </w:r>
      <w:r w:rsidR="007533CE">
        <w:rPr>
          <w:rFonts w:ascii="Garamond" w:hAnsi="Garamond"/>
          <w:sz w:val="24"/>
          <w:szCs w:val="24"/>
          <w:lang w:val="en-US"/>
        </w:rPr>
        <w:t>self-invoice</w:t>
      </w:r>
      <w:r w:rsidR="00024A2B">
        <w:rPr>
          <w:rFonts w:ascii="Garamond" w:hAnsi="Garamond"/>
          <w:sz w:val="24"/>
          <w:szCs w:val="24"/>
          <w:lang w:val="en-US"/>
        </w:rPr>
        <w:t xml:space="preserve">, </w:t>
      </w:r>
      <w:r w:rsidR="00911BEE">
        <w:rPr>
          <w:rFonts w:ascii="Garamond" w:hAnsi="Garamond"/>
          <w:sz w:val="24"/>
          <w:szCs w:val="24"/>
          <w:lang w:val="en-US"/>
        </w:rPr>
        <w:t>with indication of VAT,</w:t>
      </w:r>
      <w:r w:rsidRPr="00732E88">
        <w:rPr>
          <w:rFonts w:ascii="Garamond" w:hAnsi="Garamond"/>
          <w:sz w:val="24"/>
          <w:szCs w:val="24"/>
          <w:lang w:val="en-US"/>
        </w:rPr>
        <w:t xml:space="preserve"> and is </w:t>
      </w:r>
      <w:r>
        <w:rPr>
          <w:rFonts w:ascii="Garamond" w:hAnsi="Garamond"/>
          <w:sz w:val="24"/>
          <w:szCs w:val="24"/>
          <w:lang w:val="en-US"/>
        </w:rPr>
        <w:t>mandatory</w:t>
      </w:r>
      <w:r w:rsidRPr="00732E88">
        <w:rPr>
          <w:rFonts w:ascii="Garamond" w:hAnsi="Garamond"/>
          <w:sz w:val="24"/>
          <w:szCs w:val="24"/>
          <w:lang w:val="en-US"/>
        </w:rPr>
        <w:t xml:space="preserve"> to communicate</w:t>
      </w:r>
      <w:r w:rsidR="00911BEE">
        <w:rPr>
          <w:rFonts w:ascii="Garamond" w:hAnsi="Garamond"/>
          <w:sz w:val="24"/>
          <w:szCs w:val="24"/>
          <w:lang w:val="en-US"/>
        </w:rPr>
        <w:t xml:space="preserve"> by </w:t>
      </w:r>
      <w:proofErr w:type="spellStart"/>
      <w:r w:rsidR="00911BEE">
        <w:rPr>
          <w:rFonts w:ascii="Garamond" w:hAnsi="Garamond"/>
          <w:sz w:val="24"/>
          <w:szCs w:val="24"/>
          <w:lang w:val="en-US"/>
        </w:rPr>
        <w:t>esterometro</w:t>
      </w:r>
      <w:proofErr w:type="spellEnd"/>
      <w:r w:rsidRPr="00732E88">
        <w:rPr>
          <w:rFonts w:ascii="Garamond" w:hAnsi="Garamond"/>
          <w:sz w:val="24"/>
          <w:szCs w:val="24"/>
          <w:lang w:val="en-US"/>
        </w:rPr>
        <w:t xml:space="preserve"> the data of the transaction received from the foreign supplier</w:t>
      </w:r>
      <w:r w:rsidR="00911BEE">
        <w:rPr>
          <w:rFonts w:ascii="Garamond" w:hAnsi="Garamond"/>
          <w:sz w:val="24"/>
          <w:szCs w:val="24"/>
          <w:lang w:val="en-US"/>
        </w:rPr>
        <w:t>.</w:t>
      </w:r>
    </w:p>
    <w:p w14:paraId="54F0267E" w14:textId="0DE59763" w:rsidR="00F05C56" w:rsidRPr="00635D6F" w:rsidRDefault="00635D6F" w:rsidP="0031333E">
      <w:pPr>
        <w:rPr>
          <w:rFonts w:ascii="Garamond" w:hAnsi="Garamond"/>
          <w:b/>
          <w:bCs/>
          <w:sz w:val="24"/>
          <w:szCs w:val="24"/>
          <w:lang w:val="en-US"/>
        </w:rPr>
      </w:pPr>
      <w:r w:rsidRPr="00635D6F">
        <w:rPr>
          <w:rFonts w:ascii="Garamond" w:hAnsi="Garamond"/>
          <w:b/>
          <w:bCs/>
          <w:sz w:val="24"/>
          <w:szCs w:val="24"/>
          <w:lang w:val="en-US"/>
        </w:rPr>
        <w:t>Filling the document</w:t>
      </w:r>
    </w:p>
    <w:p w14:paraId="71685D47" w14:textId="128A21CC" w:rsidR="00635D6F" w:rsidRPr="00635D6F" w:rsidRDefault="00535F9F" w:rsidP="00635D6F">
      <w:pPr>
        <w:spacing w:line="276" w:lineRule="auto"/>
        <w:jc w:val="both"/>
        <w:rPr>
          <w:rFonts w:ascii="Garamond" w:hAnsi="Garamond"/>
          <w:sz w:val="24"/>
          <w:szCs w:val="24"/>
          <w:lang w:val="en-GB"/>
        </w:rPr>
      </w:pPr>
      <w:r>
        <w:rPr>
          <w:rFonts w:ascii="Garamond" w:hAnsi="Garamond"/>
          <w:sz w:val="24"/>
          <w:szCs w:val="24"/>
          <w:lang w:val="en-GB"/>
        </w:rPr>
        <w:t>Seller</w:t>
      </w:r>
      <w:r w:rsidR="00635D6F" w:rsidRPr="00635D6F">
        <w:rPr>
          <w:rFonts w:ascii="Garamond" w:hAnsi="Garamond"/>
          <w:sz w:val="24"/>
          <w:szCs w:val="24"/>
          <w:lang w:val="en-GB"/>
        </w:rPr>
        <w:t>/service provider box: data of the foreign supplier with the indication of the country of residence</w:t>
      </w:r>
      <w:r w:rsidR="002349E2">
        <w:rPr>
          <w:rFonts w:ascii="Garamond" w:hAnsi="Garamond"/>
          <w:sz w:val="24"/>
          <w:szCs w:val="24"/>
          <w:lang w:val="en-GB"/>
        </w:rPr>
        <w:t>.</w:t>
      </w:r>
    </w:p>
    <w:p w14:paraId="4BCF6DBF" w14:textId="47699C69" w:rsidR="00635D6F" w:rsidRPr="002349E2" w:rsidRDefault="00535F9F" w:rsidP="002349E2">
      <w:pPr>
        <w:spacing w:line="276" w:lineRule="auto"/>
        <w:jc w:val="both"/>
        <w:rPr>
          <w:rFonts w:ascii="Garamond" w:hAnsi="Garamond"/>
          <w:sz w:val="24"/>
          <w:szCs w:val="24"/>
          <w:lang w:val="en-GB"/>
        </w:rPr>
      </w:pPr>
      <w:proofErr w:type="spellStart"/>
      <w:r>
        <w:rPr>
          <w:rFonts w:ascii="Garamond" w:hAnsi="Garamond"/>
          <w:sz w:val="24"/>
          <w:szCs w:val="24"/>
          <w:lang w:val="en-GB"/>
        </w:rPr>
        <w:t>Orderer</w:t>
      </w:r>
      <w:proofErr w:type="spellEnd"/>
      <w:r w:rsidR="00635D6F" w:rsidRPr="002349E2">
        <w:rPr>
          <w:rFonts w:ascii="Garamond" w:hAnsi="Garamond"/>
          <w:sz w:val="24"/>
          <w:szCs w:val="24"/>
          <w:lang w:val="en-GB"/>
        </w:rPr>
        <w:t>/buyer box: data of the person who performs the integration or self-invoic</w:t>
      </w:r>
      <w:r w:rsidR="002349E2">
        <w:rPr>
          <w:rFonts w:ascii="Garamond" w:hAnsi="Garamond"/>
          <w:sz w:val="24"/>
          <w:szCs w:val="24"/>
          <w:lang w:val="en-GB"/>
        </w:rPr>
        <w:t>ing.</w:t>
      </w:r>
    </w:p>
    <w:p w14:paraId="6FB20316" w14:textId="38FAEA22" w:rsidR="00635D6F" w:rsidRPr="002349E2" w:rsidRDefault="002349E2" w:rsidP="002349E2">
      <w:pPr>
        <w:spacing w:line="276" w:lineRule="auto"/>
        <w:jc w:val="both"/>
        <w:rPr>
          <w:rFonts w:ascii="Garamond" w:hAnsi="Garamond"/>
          <w:sz w:val="24"/>
          <w:szCs w:val="24"/>
          <w:lang w:val="en-GB"/>
        </w:rPr>
      </w:pPr>
      <w:r>
        <w:rPr>
          <w:rFonts w:ascii="Garamond" w:hAnsi="Garamond"/>
          <w:sz w:val="24"/>
          <w:szCs w:val="24"/>
          <w:lang w:val="en-GB"/>
        </w:rPr>
        <w:lastRenderedPageBreak/>
        <w:t>In the b</w:t>
      </w:r>
      <w:r w:rsidR="00635D6F" w:rsidRPr="002349E2">
        <w:rPr>
          <w:rFonts w:ascii="Garamond" w:hAnsi="Garamond"/>
          <w:sz w:val="24"/>
          <w:szCs w:val="24"/>
          <w:lang w:val="en-GB"/>
        </w:rPr>
        <w:t xml:space="preserve">ox 2.1.1.3 &lt;Data&gt; of the "General Data" section of the electronic invoice file must be reported: </w:t>
      </w:r>
    </w:p>
    <w:p w14:paraId="1B2D66DE" w14:textId="77777777" w:rsidR="00635D6F" w:rsidRDefault="00635D6F" w:rsidP="002349E2">
      <w:pPr>
        <w:pStyle w:val="Paragrafoelenco"/>
        <w:numPr>
          <w:ilvl w:val="0"/>
          <w:numId w:val="8"/>
        </w:numPr>
        <w:spacing w:line="276" w:lineRule="auto"/>
        <w:jc w:val="both"/>
        <w:rPr>
          <w:rFonts w:ascii="Garamond" w:hAnsi="Garamond"/>
          <w:sz w:val="24"/>
          <w:szCs w:val="24"/>
          <w:lang w:val="en-GB"/>
        </w:rPr>
      </w:pPr>
      <w:r w:rsidRPr="00E7305F">
        <w:rPr>
          <w:rFonts w:ascii="Garamond" w:hAnsi="Garamond"/>
          <w:sz w:val="24"/>
          <w:szCs w:val="24"/>
          <w:lang w:val="en-GB"/>
        </w:rPr>
        <w:t>the date of receipt</w:t>
      </w:r>
      <w:r>
        <w:rPr>
          <w:rFonts w:ascii="Garamond" w:hAnsi="Garamond"/>
          <w:sz w:val="24"/>
          <w:szCs w:val="24"/>
          <w:lang w:val="en-GB"/>
        </w:rPr>
        <w:t xml:space="preserve"> the invoice issued by the UE supplier</w:t>
      </w:r>
      <w:r w:rsidRPr="00E7305F">
        <w:rPr>
          <w:rFonts w:ascii="Garamond" w:hAnsi="Garamond"/>
          <w:sz w:val="24"/>
          <w:szCs w:val="24"/>
          <w:lang w:val="en-GB"/>
        </w:rPr>
        <w:t xml:space="preserve"> (or</w:t>
      </w:r>
      <w:r>
        <w:rPr>
          <w:rFonts w:ascii="Garamond" w:hAnsi="Garamond"/>
          <w:sz w:val="24"/>
          <w:szCs w:val="24"/>
          <w:lang w:val="en-GB"/>
        </w:rPr>
        <w:t xml:space="preserve"> </w:t>
      </w:r>
      <w:r w:rsidRPr="00E7305F">
        <w:rPr>
          <w:rFonts w:ascii="Garamond" w:hAnsi="Garamond"/>
          <w:sz w:val="24"/>
          <w:szCs w:val="24"/>
          <w:lang w:val="en-GB"/>
        </w:rPr>
        <w:t>date in the month of receipt of the invoice issued by the supplier</w:t>
      </w:r>
      <w:r>
        <w:rPr>
          <w:rFonts w:ascii="Garamond" w:hAnsi="Garamond"/>
          <w:sz w:val="24"/>
          <w:szCs w:val="24"/>
          <w:lang w:val="en-GB"/>
        </w:rPr>
        <w:t>);</w:t>
      </w:r>
    </w:p>
    <w:p w14:paraId="37D02080" w14:textId="15610021" w:rsidR="00635D6F" w:rsidRPr="005141D3" w:rsidRDefault="00635D6F" w:rsidP="002349E2">
      <w:pPr>
        <w:pStyle w:val="Paragrafoelenco"/>
        <w:numPr>
          <w:ilvl w:val="0"/>
          <w:numId w:val="8"/>
        </w:numPr>
        <w:spacing w:line="276" w:lineRule="auto"/>
        <w:jc w:val="both"/>
        <w:rPr>
          <w:rFonts w:ascii="Garamond" w:hAnsi="Garamond"/>
          <w:sz w:val="24"/>
          <w:szCs w:val="24"/>
          <w:lang w:val="en-GB"/>
        </w:rPr>
      </w:pPr>
      <w:r w:rsidRPr="005141D3">
        <w:rPr>
          <w:rFonts w:ascii="Garamond" w:hAnsi="Garamond"/>
          <w:sz w:val="24"/>
          <w:szCs w:val="24"/>
          <w:lang w:val="en-GB"/>
        </w:rPr>
        <w:t xml:space="preserve">the date of execution of the transaction with the non-EU supplier or with a supplier </w:t>
      </w:r>
      <w:r>
        <w:rPr>
          <w:rFonts w:ascii="Garamond" w:hAnsi="Garamond"/>
          <w:sz w:val="24"/>
          <w:szCs w:val="24"/>
          <w:lang w:val="en-GB"/>
        </w:rPr>
        <w:t>from</w:t>
      </w:r>
      <w:r w:rsidRPr="005141D3">
        <w:rPr>
          <w:rFonts w:ascii="Garamond" w:hAnsi="Garamond"/>
          <w:sz w:val="24"/>
          <w:szCs w:val="24"/>
          <w:lang w:val="en-GB"/>
        </w:rPr>
        <w:t xml:space="preserve"> the Republic of San Marino or in the Vatican City State, in the case of </w:t>
      </w:r>
      <w:r w:rsidR="007533CE">
        <w:rPr>
          <w:rFonts w:ascii="Garamond" w:hAnsi="Garamond"/>
          <w:sz w:val="24"/>
          <w:szCs w:val="24"/>
          <w:lang w:val="en-GB"/>
        </w:rPr>
        <w:t>self-invoice</w:t>
      </w:r>
      <w:r w:rsidRPr="005141D3">
        <w:rPr>
          <w:rFonts w:ascii="Garamond" w:hAnsi="Garamond"/>
          <w:sz w:val="24"/>
          <w:szCs w:val="24"/>
          <w:lang w:val="en-GB"/>
        </w:rPr>
        <w:t>.</w:t>
      </w:r>
    </w:p>
    <w:p w14:paraId="467B9DC6" w14:textId="0D912A2D" w:rsidR="00635D6F" w:rsidRPr="002349E2" w:rsidRDefault="002349E2" w:rsidP="002349E2">
      <w:pPr>
        <w:spacing w:line="276" w:lineRule="auto"/>
        <w:jc w:val="both"/>
        <w:rPr>
          <w:rFonts w:ascii="Garamond" w:hAnsi="Garamond"/>
          <w:sz w:val="24"/>
          <w:szCs w:val="24"/>
          <w:lang w:val="en-GB"/>
        </w:rPr>
      </w:pPr>
      <w:r>
        <w:rPr>
          <w:rFonts w:ascii="Garamond" w:hAnsi="Garamond"/>
          <w:sz w:val="24"/>
          <w:szCs w:val="24"/>
          <w:lang w:val="en-GB"/>
        </w:rPr>
        <w:t>I</w:t>
      </w:r>
      <w:r w:rsidR="00635D6F" w:rsidRPr="002349E2">
        <w:rPr>
          <w:rFonts w:ascii="Garamond" w:hAnsi="Garamond"/>
          <w:sz w:val="24"/>
          <w:szCs w:val="24"/>
          <w:lang w:val="en-GB"/>
        </w:rPr>
        <w:t xml:space="preserve">ndication of the taxable amount in the invoice sent by the </w:t>
      </w:r>
      <w:r w:rsidR="00535F9F">
        <w:rPr>
          <w:rFonts w:ascii="Garamond" w:hAnsi="Garamond"/>
          <w:sz w:val="24"/>
          <w:szCs w:val="24"/>
          <w:lang w:val="en-GB"/>
        </w:rPr>
        <w:t>seller</w:t>
      </w:r>
      <w:r w:rsidR="00635D6F" w:rsidRPr="002349E2">
        <w:rPr>
          <w:rFonts w:ascii="Garamond" w:hAnsi="Garamond"/>
          <w:sz w:val="24"/>
          <w:szCs w:val="24"/>
          <w:lang w:val="en-GB"/>
        </w:rPr>
        <w:t xml:space="preserve"> / service provider and the VAT calculated by the </w:t>
      </w:r>
      <w:proofErr w:type="spellStart"/>
      <w:r w:rsidR="00535F9F">
        <w:rPr>
          <w:rFonts w:ascii="Garamond" w:hAnsi="Garamond"/>
          <w:sz w:val="24"/>
          <w:szCs w:val="24"/>
          <w:lang w:val="en-GB"/>
        </w:rPr>
        <w:t>orderer</w:t>
      </w:r>
      <w:proofErr w:type="spellEnd"/>
      <w:r w:rsidR="00635D6F" w:rsidRPr="002349E2">
        <w:rPr>
          <w:rFonts w:ascii="Garamond" w:hAnsi="Garamond"/>
          <w:sz w:val="24"/>
          <w:szCs w:val="24"/>
          <w:lang w:val="en-GB"/>
        </w:rPr>
        <w:t xml:space="preserve"> /buyer, or the nature code if it is not a taxable transaction for example, for non-taxable goods with use of the Plafond it is necessary to indicate N3.5, purchases from non-resident subjects of goods already present in Italy with introduction in a VAT Warehouse (article 50-bis, paragraph 4, letter c) or for purchases from non-resident subjects of goods (or services on goods) inside a VAT Warehouse it is necessary to indicate the nature N3.6</w:t>
      </w:r>
      <w:r>
        <w:rPr>
          <w:rFonts w:ascii="Garamond" w:hAnsi="Garamond"/>
          <w:sz w:val="24"/>
          <w:szCs w:val="24"/>
          <w:lang w:val="en-GB"/>
        </w:rPr>
        <w:t>.</w:t>
      </w:r>
    </w:p>
    <w:p w14:paraId="0F609584" w14:textId="17EC36CF" w:rsidR="00635D6F" w:rsidRPr="002349E2" w:rsidRDefault="002349E2" w:rsidP="002349E2">
      <w:pPr>
        <w:spacing w:line="276" w:lineRule="auto"/>
        <w:jc w:val="both"/>
        <w:rPr>
          <w:rFonts w:ascii="Garamond" w:hAnsi="Garamond"/>
          <w:sz w:val="24"/>
          <w:szCs w:val="24"/>
          <w:lang w:val="en-GB"/>
        </w:rPr>
      </w:pPr>
      <w:r>
        <w:rPr>
          <w:rFonts w:ascii="Garamond" w:hAnsi="Garamond"/>
          <w:sz w:val="24"/>
          <w:szCs w:val="24"/>
          <w:lang w:val="en-GB"/>
        </w:rPr>
        <w:t>I</w:t>
      </w:r>
      <w:r w:rsidR="00635D6F" w:rsidRPr="002349E2">
        <w:rPr>
          <w:rFonts w:ascii="Garamond" w:hAnsi="Garamond"/>
          <w:sz w:val="24"/>
          <w:szCs w:val="24"/>
          <w:lang w:val="en-GB"/>
        </w:rPr>
        <w:t xml:space="preserve">ndication in box 2.1.6 of the details of the reference invoice and, when available, the </w:t>
      </w:r>
      <w:proofErr w:type="spellStart"/>
      <w:r w:rsidR="00635D6F" w:rsidRPr="002349E2">
        <w:rPr>
          <w:rFonts w:ascii="Garamond" w:hAnsi="Garamond"/>
          <w:sz w:val="24"/>
          <w:szCs w:val="24"/>
          <w:lang w:val="en-GB"/>
        </w:rPr>
        <w:t>IdSdi</w:t>
      </w:r>
      <w:proofErr w:type="spellEnd"/>
      <w:r w:rsidR="00635D6F" w:rsidRPr="002349E2">
        <w:rPr>
          <w:rFonts w:ascii="Garamond" w:hAnsi="Garamond"/>
          <w:sz w:val="24"/>
          <w:szCs w:val="24"/>
          <w:lang w:val="en-GB"/>
        </w:rPr>
        <w:t xml:space="preserve"> attributed at the invoice by the Exchange System;</w:t>
      </w:r>
    </w:p>
    <w:p w14:paraId="0754A19A" w14:textId="72F3A8EF" w:rsidR="00635D6F" w:rsidRPr="002349E2" w:rsidRDefault="002349E2" w:rsidP="002349E2">
      <w:pPr>
        <w:spacing w:line="276" w:lineRule="auto"/>
        <w:jc w:val="both"/>
        <w:rPr>
          <w:rFonts w:ascii="Garamond" w:hAnsi="Garamond"/>
          <w:sz w:val="24"/>
          <w:szCs w:val="24"/>
          <w:lang w:val="en-GB"/>
        </w:rPr>
      </w:pPr>
      <w:r>
        <w:rPr>
          <w:rFonts w:ascii="Garamond" w:hAnsi="Garamond"/>
          <w:sz w:val="24"/>
          <w:szCs w:val="24"/>
          <w:lang w:val="en-GB"/>
        </w:rPr>
        <w:t>B</w:t>
      </w:r>
      <w:r w:rsidR="00635D6F" w:rsidRPr="002349E2">
        <w:rPr>
          <w:rFonts w:ascii="Garamond" w:hAnsi="Garamond"/>
          <w:sz w:val="24"/>
          <w:szCs w:val="24"/>
          <w:lang w:val="en-GB"/>
        </w:rPr>
        <w:t>ox 2.1.1.4 "</w:t>
      </w:r>
      <w:proofErr w:type="spellStart"/>
      <w:r w:rsidR="00635D6F" w:rsidRPr="002349E2">
        <w:rPr>
          <w:rFonts w:ascii="Garamond" w:hAnsi="Garamond"/>
          <w:sz w:val="24"/>
          <w:szCs w:val="24"/>
          <w:lang w:val="en-GB"/>
        </w:rPr>
        <w:t>Numero</w:t>
      </w:r>
      <w:proofErr w:type="spellEnd"/>
      <w:r w:rsidR="00635D6F" w:rsidRPr="002349E2">
        <w:rPr>
          <w:rFonts w:ascii="Garamond" w:hAnsi="Garamond"/>
          <w:sz w:val="24"/>
          <w:szCs w:val="24"/>
          <w:lang w:val="en-GB"/>
        </w:rPr>
        <w:t>": it is advisable to use an ad hoc progressive numbering</w:t>
      </w:r>
      <w:r>
        <w:rPr>
          <w:rFonts w:ascii="Garamond" w:hAnsi="Garamond"/>
          <w:sz w:val="24"/>
          <w:szCs w:val="24"/>
          <w:lang w:val="en-GB"/>
        </w:rPr>
        <w:t>.</w:t>
      </w:r>
    </w:p>
    <w:p w14:paraId="08A4C660" w14:textId="77777777" w:rsidR="002349E2" w:rsidRPr="005155AA" w:rsidRDefault="002349E2" w:rsidP="002349E2">
      <w:pPr>
        <w:spacing w:line="276" w:lineRule="auto"/>
        <w:jc w:val="both"/>
        <w:rPr>
          <w:rFonts w:ascii="Garamond" w:hAnsi="Garamond"/>
          <w:sz w:val="24"/>
          <w:szCs w:val="24"/>
          <w:u w:val="single"/>
          <w:lang w:val="en-GB"/>
        </w:rPr>
      </w:pPr>
      <w:proofErr w:type="spellStart"/>
      <w:r w:rsidRPr="005155AA">
        <w:rPr>
          <w:rFonts w:ascii="Garamond" w:hAnsi="Garamond"/>
          <w:sz w:val="24"/>
          <w:szCs w:val="24"/>
          <w:u w:val="single"/>
          <w:lang w:val="en-GB"/>
        </w:rPr>
        <w:t>Esterometro</w:t>
      </w:r>
      <w:proofErr w:type="spellEnd"/>
    </w:p>
    <w:p w14:paraId="345AF391" w14:textId="0ABD3698" w:rsidR="002349E2" w:rsidRPr="003909CA" w:rsidRDefault="002349E2" w:rsidP="002349E2">
      <w:pPr>
        <w:spacing w:line="276" w:lineRule="auto"/>
        <w:jc w:val="both"/>
        <w:rPr>
          <w:rFonts w:ascii="Garamond" w:hAnsi="Garamond"/>
          <w:sz w:val="24"/>
          <w:szCs w:val="24"/>
          <w:lang w:val="en-GB"/>
        </w:rPr>
      </w:pPr>
      <w:r>
        <w:rPr>
          <w:rFonts w:ascii="Garamond" w:hAnsi="Garamond"/>
          <w:sz w:val="24"/>
          <w:szCs w:val="24"/>
          <w:lang w:val="en-GB"/>
        </w:rPr>
        <w:t xml:space="preserve">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buyer</w:t>
      </w:r>
      <w:r w:rsidRPr="003909CA">
        <w:rPr>
          <w:rFonts w:ascii="Garamond" w:hAnsi="Garamond"/>
          <w:sz w:val="24"/>
          <w:szCs w:val="24"/>
          <w:lang w:val="en-GB"/>
        </w:rPr>
        <w:t xml:space="preserve"> transmits through the </w:t>
      </w:r>
      <w:proofErr w:type="spellStart"/>
      <w:r w:rsidRPr="003909CA">
        <w:rPr>
          <w:rFonts w:ascii="Garamond" w:hAnsi="Garamond"/>
          <w:sz w:val="24"/>
          <w:szCs w:val="24"/>
          <w:lang w:val="en-GB"/>
        </w:rPr>
        <w:t>esterome</w:t>
      </w:r>
      <w:r>
        <w:rPr>
          <w:rFonts w:ascii="Garamond" w:hAnsi="Garamond"/>
          <w:sz w:val="24"/>
          <w:szCs w:val="24"/>
          <w:lang w:val="en-GB"/>
        </w:rPr>
        <w:t>tro</w:t>
      </w:r>
      <w:proofErr w:type="spellEnd"/>
      <w:r w:rsidRPr="003909CA">
        <w:rPr>
          <w:rFonts w:ascii="Garamond" w:hAnsi="Garamond"/>
          <w:sz w:val="24"/>
          <w:szCs w:val="24"/>
          <w:lang w:val="en-GB"/>
        </w:rPr>
        <w:t xml:space="preserve"> the data of the integrated invoice val</w:t>
      </w:r>
      <w:r>
        <w:rPr>
          <w:rFonts w:ascii="Garamond" w:hAnsi="Garamond"/>
          <w:sz w:val="24"/>
          <w:szCs w:val="24"/>
          <w:lang w:val="en-GB"/>
        </w:rPr>
        <w:t>u</w:t>
      </w:r>
      <w:r w:rsidRPr="003909CA">
        <w:rPr>
          <w:rFonts w:ascii="Garamond" w:hAnsi="Garamond"/>
          <w:sz w:val="24"/>
          <w:szCs w:val="24"/>
          <w:lang w:val="en-GB"/>
        </w:rPr>
        <w:t>ing the DTR block (received invoices data) and using the TD1</w:t>
      </w:r>
      <w:r>
        <w:rPr>
          <w:rFonts w:ascii="Garamond" w:hAnsi="Garamond"/>
          <w:sz w:val="24"/>
          <w:szCs w:val="24"/>
          <w:lang w:val="en-GB"/>
        </w:rPr>
        <w:t>0</w:t>
      </w:r>
      <w:r w:rsidRPr="003909CA">
        <w:rPr>
          <w:rFonts w:ascii="Garamond" w:hAnsi="Garamond"/>
          <w:sz w:val="24"/>
          <w:szCs w:val="24"/>
          <w:lang w:val="en-GB"/>
        </w:rPr>
        <w:t xml:space="preserve"> in case of purchases of intra-community </w:t>
      </w:r>
      <w:r>
        <w:rPr>
          <w:rFonts w:ascii="Garamond" w:hAnsi="Garamond"/>
          <w:sz w:val="24"/>
          <w:szCs w:val="24"/>
          <w:lang w:val="en-GB"/>
        </w:rPr>
        <w:t xml:space="preserve">goods and  TD01 in case of </w:t>
      </w:r>
      <w:r w:rsidRPr="00732E88">
        <w:rPr>
          <w:rFonts w:ascii="Garamond" w:hAnsi="Garamond"/>
          <w:sz w:val="24"/>
          <w:szCs w:val="24"/>
          <w:lang w:val="en-US"/>
        </w:rPr>
        <w:t xml:space="preserve">non-EU </w:t>
      </w:r>
      <w:r>
        <w:rPr>
          <w:rFonts w:ascii="Garamond" w:hAnsi="Garamond"/>
          <w:sz w:val="24"/>
          <w:szCs w:val="24"/>
          <w:lang w:val="en-US"/>
        </w:rPr>
        <w:t>goods,</w:t>
      </w:r>
      <w:r>
        <w:rPr>
          <w:rFonts w:ascii="Garamond" w:hAnsi="Garamond"/>
          <w:sz w:val="24"/>
          <w:szCs w:val="24"/>
          <w:lang w:val="en-GB"/>
        </w:rPr>
        <w:t xml:space="preserve"> </w:t>
      </w:r>
      <w:r w:rsidRPr="005155AA">
        <w:rPr>
          <w:rFonts w:ascii="Garamond" w:hAnsi="Garamond"/>
          <w:sz w:val="24"/>
          <w:szCs w:val="24"/>
          <w:lang w:val="en-GB"/>
        </w:rPr>
        <w:t xml:space="preserve">using </w:t>
      </w:r>
      <w:r w:rsidRPr="003909CA">
        <w:rPr>
          <w:rFonts w:ascii="Garamond" w:hAnsi="Garamond"/>
          <w:sz w:val="24"/>
          <w:szCs w:val="24"/>
          <w:lang w:val="en-GB"/>
        </w:rPr>
        <w:t xml:space="preserve">the </w:t>
      </w:r>
      <w:r>
        <w:rPr>
          <w:rFonts w:ascii="Garamond" w:hAnsi="Garamond"/>
          <w:sz w:val="24"/>
          <w:szCs w:val="24"/>
          <w:lang w:val="en-GB"/>
        </w:rPr>
        <w:t xml:space="preserve">code </w:t>
      </w:r>
      <w:r w:rsidRPr="003909CA">
        <w:rPr>
          <w:rFonts w:ascii="Garamond" w:hAnsi="Garamond"/>
          <w:sz w:val="24"/>
          <w:szCs w:val="24"/>
          <w:lang w:val="en-GB"/>
        </w:rPr>
        <w:t>Nature</w:t>
      </w:r>
      <w:r>
        <w:rPr>
          <w:rFonts w:ascii="Garamond" w:hAnsi="Garamond"/>
          <w:sz w:val="24"/>
          <w:szCs w:val="24"/>
          <w:lang w:val="en-GB"/>
        </w:rPr>
        <w:t xml:space="preserve"> </w:t>
      </w:r>
      <w:r w:rsidRPr="003909CA">
        <w:rPr>
          <w:rFonts w:ascii="Garamond" w:hAnsi="Garamond"/>
          <w:sz w:val="24"/>
          <w:szCs w:val="24"/>
          <w:lang w:val="en-GB"/>
        </w:rPr>
        <w:t>if it is not a taxable operation</w:t>
      </w:r>
      <w:r>
        <w:rPr>
          <w:rFonts w:ascii="Garamond" w:hAnsi="Garamond"/>
          <w:sz w:val="24"/>
          <w:szCs w:val="24"/>
          <w:lang w:val="en-GB"/>
        </w:rPr>
        <w:t xml:space="preserve"> </w:t>
      </w:r>
      <w:r w:rsidRPr="003909CA">
        <w:rPr>
          <w:rFonts w:ascii="Garamond" w:hAnsi="Garamond"/>
          <w:sz w:val="24"/>
          <w:szCs w:val="24"/>
          <w:lang w:val="en-GB"/>
        </w:rPr>
        <w:t>(for example N3.</w:t>
      </w:r>
      <w:r>
        <w:rPr>
          <w:rFonts w:ascii="Garamond" w:hAnsi="Garamond"/>
          <w:sz w:val="24"/>
          <w:szCs w:val="24"/>
          <w:lang w:val="en-GB"/>
        </w:rPr>
        <w:t>6</w:t>
      </w:r>
      <w:r w:rsidRPr="003909CA">
        <w:rPr>
          <w:rFonts w:ascii="Garamond" w:hAnsi="Garamond"/>
          <w:sz w:val="24"/>
          <w:szCs w:val="24"/>
          <w:lang w:val="en-GB"/>
        </w:rPr>
        <w:t xml:space="preserve"> for purchase of </w:t>
      </w:r>
      <w:r>
        <w:rPr>
          <w:rFonts w:ascii="Garamond" w:hAnsi="Garamond"/>
          <w:sz w:val="24"/>
          <w:szCs w:val="24"/>
          <w:lang w:val="en-GB"/>
        </w:rPr>
        <w:t>goods already in Italy from supplier abroad with the introduction in a VAT warehouse</w:t>
      </w:r>
      <w:r w:rsidRPr="003909CA">
        <w:rPr>
          <w:rFonts w:ascii="Garamond" w:hAnsi="Garamond"/>
          <w:sz w:val="24"/>
          <w:szCs w:val="24"/>
          <w:lang w:val="en-GB"/>
        </w:rPr>
        <w:t xml:space="preserve"> </w:t>
      </w:r>
      <w:r>
        <w:rPr>
          <w:rFonts w:ascii="Garamond" w:hAnsi="Garamond"/>
          <w:sz w:val="24"/>
          <w:szCs w:val="24"/>
          <w:lang w:val="en-GB"/>
        </w:rPr>
        <w:t xml:space="preserve">and N4 </w:t>
      </w:r>
      <w:r w:rsidRPr="003909CA">
        <w:rPr>
          <w:rFonts w:ascii="Garamond" w:hAnsi="Garamond"/>
          <w:sz w:val="24"/>
          <w:szCs w:val="24"/>
          <w:lang w:val="en-GB"/>
        </w:rPr>
        <w:t xml:space="preserve">for exempt </w:t>
      </w:r>
      <w:r>
        <w:rPr>
          <w:rFonts w:ascii="Garamond" w:hAnsi="Garamond"/>
          <w:sz w:val="24"/>
          <w:szCs w:val="24"/>
          <w:lang w:val="en-GB"/>
        </w:rPr>
        <w:t xml:space="preserve">services </w:t>
      </w:r>
      <w:r w:rsidRPr="003909CA">
        <w:rPr>
          <w:rFonts w:ascii="Garamond" w:hAnsi="Garamond"/>
          <w:sz w:val="24"/>
          <w:szCs w:val="24"/>
          <w:lang w:val="en-GB"/>
        </w:rPr>
        <w:t>purch</w:t>
      </w:r>
      <w:r>
        <w:rPr>
          <w:rFonts w:ascii="Garamond" w:hAnsi="Garamond"/>
          <w:sz w:val="24"/>
          <w:szCs w:val="24"/>
          <w:lang w:val="en-GB"/>
        </w:rPr>
        <w:t>ase</w:t>
      </w:r>
      <w:r w:rsidRPr="003909CA">
        <w:rPr>
          <w:rFonts w:ascii="Garamond" w:hAnsi="Garamond"/>
          <w:sz w:val="24"/>
          <w:szCs w:val="24"/>
          <w:lang w:val="en-GB"/>
        </w:rPr>
        <w:t>)</w:t>
      </w:r>
      <w:r>
        <w:rPr>
          <w:rFonts w:ascii="Garamond" w:hAnsi="Garamond"/>
          <w:sz w:val="24"/>
          <w:szCs w:val="24"/>
          <w:lang w:val="en-GB"/>
        </w:rPr>
        <w:t>.</w:t>
      </w:r>
    </w:p>
    <w:p w14:paraId="203EDF57" w14:textId="77777777" w:rsidR="002349E2" w:rsidRDefault="002349E2" w:rsidP="002349E2">
      <w:pPr>
        <w:jc w:val="both"/>
        <w:rPr>
          <w:rFonts w:ascii="Garamond" w:hAnsi="Garamond"/>
          <w:b/>
          <w:bCs/>
          <w:sz w:val="24"/>
          <w:szCs w:val="24"/>
          <w:lang w:val="en-GB"/>
        </w:rPr>
      </w:pPr>
      <w:r w:rsidRPr="00732E88">
        <w:rPr>
          <w:rFonts w:ascii="Garamond" w:hAnsi="Garamond"/>
          <w:b/>
          <w:bCs/>
          <w:sz w:val="24"/>
          <w:szCs w:val="24"/>
          <w:lang w:val="en-GB"/>
        </w:rPr>
        <w:t xml:space="preserve">Accounting of the </w:t>
      </w:r>
      <w:r>
        <w:rPr>
          <w:rFonts w:ascii="Garamond" w:hAnsi="Garamond"/>
          <w:b/>
          <w:bCs/>
          <w:sz w:val="24"/>
          <w:szCs w:val="24"/>
          <w:lang w:val="en-GB"/>
        </w:rPr>
        <w:t>integrative document</w:t>
      </w:r>
    </w:p>
    <w:p w14:paraId="312C2CA0" w14:textId="26FB5AA9" w:rsidR="00F05C56" w:rsidRDefault="002349E2" w:rsidP="003C06F8">
      <w:pPr>
        <w:jc w:val="both"/>
        <w:rPr>
          <w:rFonts w:ascii="Garamond" w:hAnsi="Garamond"/>
          <w:sz w:val="24"/>
          <w:szCs w:val="24"/>
          <w:lang w:val="en-GB"/>
        </w:rPr>
      </w:pPr>
      <w:r>
        <w:rPr>
          <w:rFonts w:ascii="Garamond" w:hAnsi="Garamond"/>
          <w:sz w:val="24"/>
          <w:szCs w:val="24"/>
          <w:lang w:val="en-GB"/>
        </w:rPr>
        <w:t xml:space="preserve">The integrative invoice or the </w:t>
      </w:r>
      <w:r w:rsidR="007533CE">
        <w:rPr>
          <w:rFonts w:ascii="Garamond" w:hAnsi="Garamond"/>
          <w:sz w:val="24"/>
          <w:szCs w:val="24"/>
          <w:lang w:val="en-GB"/>
        </w:rPr>
        <w:t>self-invoice</w:t>
      </w:r>
      <w:r>
        <w:rPr>
          <w:rFonts w:ascii="Garamond" w:hAnsi="Garamond"/>
          <w:sz w:val="24"/>
          <w:szCs w:val="24"/>
          <w:lang w:val="en-GB"/>
        </w:rPr>
        <w:t xml:space="preserve"> transmitted by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w:t>
      </w:r>
      <w:r>
        <w:rPr>
          <w:rFonts w:ascii="Garamond" w:hAnsi="Garamond"/>
          <w:sz w:val="24"/>
          <w:szCs w:val="24"/>
          <w:lang w:val="en-GB"/>
        </w:rPr>
        <w:t xml:space="preserve">buyer is accounted in </w:t>
      </w:r>
      <w:r w:rsidRPr="003374F0">
        <w:rPr>
          <w:rFonts w:ascii="Garamond" w:hAnsi="Garamond"/>
          <w:sz w:val="24"/>
          <w:szCs w:val="24"/>
          <w:lang w:val="en-GB"/>
        </w:rPr>
        <w:t>register of issued invoices and in the register of purchase invoices</w:t>
      </w:r>
      <w:r>
        <w:rPr>
          <w:rFonts w:ascii="Garamond" w:hAnsi="Garamond"/>
          <w:sz w:val="24"/>
          <w:szCs w:val="24"/>
          <w:lang w:val="en-GB"/>
        </w:rPr>
        <w:t>.</w:t>
      </w:r>
    </w:p>
    <w:p w14:paraId="1F566335" w14:textId="77777777" w:rsidR="003C06F8" w:rsidRPr="003C06F8" w:rsidRDefault="003C06F8" w:rsidP="003C06F8">
      <w:pPr>
        <w:jc w:val="both"/>
        <w:rPr>
          <w:rFonts w:ascii="Garamond" w:hAnsi="Garamond"/>
          <w:sz w:val="24"/>
          <w:szCs w:val="24"/>
          <w:lang w:val="en-GB"/>
        </w:rPr>
      </w:pPr>
    </w:p>
    <w:p w14:paraId="64A0BE09" w14:textId="0A219940" w:rsidR="002F1E8B" w:rsidRDefault="002F1E8B">
      <w:pPr>
        <w:rPr>
          <w:rFonts w:ascii="Garamond" w:hAnsi="Garamond"/>
          <w:b/>
          <w:bCs/>
          <w:sz w:val="24"/>
          <w:szCs w:val="24"/>
          <w:lang w:val="en-GB"/>
        </w:rPr>
      </w:pPr>
      <w:r>
        <w:rPr>
          <w:rFonts w:ascii="Garamond" w:hAnsi="Garamond"/>
          <w:b/>
          <w:bCs/>
          <w:sz w:val="24"/>
          <w:szCs w:val="24"/>
          <w:lang w:val="en-GB"/>
        </w:rPr>
        <w:t xml:space="preserve">TD21 </w:t>
      </w:r>
      <w:r w:rsidRPr="002F1E8B">
        <w:rPr>
          <w:rFonts w:ascii="Garamond" w:hAnsi="Garamond"/>
          <w:b/>
          <w:bCs/>
          <w:sz w:val="24"/>
          <w:szCs w:val="24"/>
          <w:lang w:val="en-GB"/>
        </w:rPr>
        <w:t>SELF INVOICING FOR “SPLAFONAMENTO”</w:t>
      </w:r>
    </w:p>
    <w:p w14:paraId="4600E98B" w14:textId="42E19CA2" w:rsidR="002F1E8B" w:rsidRDefault="002F1E8B" w:rsidP="0037700D">
      <w:pPr>
        <w:jc w:val="both"/>
        <w:rPr>
          <w:rFonts w:ascii="Garamond" w:hAnsi="Garamond"/>
          <w:b/>
          <w:bCs/>
          <w:sz w:val="24"/>
          <w:szCs w:val="24"/>
          <w:lang w:val="en-GB"/>
        </w:rPr>
      </w:pPr>
      <w:r w:rsidRPr="002F1E8B">
        <w:rPr>
          <w:rFonts w:ascii="Garamond" w:hAnsi="Garamond"/>
          <w:b/>
          <w:bCs/>
          <w:sz w:val="24"/>
          <w:szCs w:val="24"/>
          <w:lang w:val="en-GB"/>
        </w:rPr>
        <w:t xml:space="preserve">Description of the operation: </w:t>
      </w:r>
      <w:r w:rsidRPr="002F1E8B">
        <w:rPr>
          <w:rFonts w:ascii="Garamond" w:hAnsi="Garamond"/>
          <w:sz w:val="24"/>
          <w:szCs w:val="24"/>
          <w:lang w:val="en-GB"/>
        </w:rPr>
        <w:t xml:space="preserve">the </w:t>
      </w:r>
      <w:r>
        <w:rPr>
          <w:rFonts w:ascii="Garamond" w:hAnsi="Garamond"/>
          <w:sz w:val="24"/>
          <w:szCs w:val="24"/>
          <w:lang w:val="en-GB"/>
        </w:rPr>
        <w:t xml:space="preserve">usual </w:t>
      </w:r>
      <w:r w:rsidRPr="002F1E8B">
        <w:rPr>
          <w:rFonts w:ascii="Garamond" w:hAnsi="Garamond"/>
          <w:sz w:val="24"/>
          <w:szCs w:val="24"/>
          <w:lang w:val="en-GB"/>
        </w:rPr>
        <w:t>exporter, who purchases with a declaration of intent</w:t>
      </w:r>
      <w:r>
        <w:rPr>
          <w:rFonts w:ascii="Garamond" w:hAnsi="Garamond"/>
          <w:sz w:val="24"/>
          <w:szCs w:val="24"/>
          <w:lang w:val="en-GB"/>
        </w:rPr>
        <w:t xml:space="preserve"> (DOI)</w:t>
      </w:r>
      <w:r w:rsidRPr="002F1E8B">
        <w:rPr>
          <w:rFonts w:ascii="Garamond" w:hAnsi="Garamond"/>
          <w:sz w:val="24"/>
          <w:szCs w:val="24"/>
          <w:lang w:val="en-GB"/>
        </w:rPr>
        <w:t xml:space="preserve"> for an amount exceeding the available </w:t>
      </w:r>
      <w:r>
        <w:rPr>
          <w:rFonts w:ascii="Garamond" w:hAnsi="Garamond"/>
          <w:sz w:val="24"/>
          <w:szCs w:val="24"/>
          <w:lang w:val="en-GB"/>
        </w:rPr>
        <w:t>plafond</w:t>
      </w:r>
      <w:r w:rsidRPr="002F1E8B">
        <w:rPr>
          <w:rFonts w:ascii="Garamond" w:hAnsi="Garamond"/>
          <w:sz w:val="24"/>
          <w:szCs w:val="24"/>
          <w:lang w:val="en-GB"/>
        </w:rPr>
        <w:t xml:space="preserve">, </w:t>
      </w:r>
      <w:r>
        <w:rPr>
          <w:rFonts w:ascii="Garamond" w:hAnsi="Garamond"/>
          <w:sz w:val="24"/>
          <w:szCs w:val="24"/>
          <w:lang w:val="en-GB"/>
        </w:rPr>
        <w:t xml:space="preserve">it </w:t>
      </w:r>
      <w:r w:rsidRPr="002F1E8B">
        <w:rPr>
          <w:rFonts w:ascii="Garamond" w:hAnsi="Garamond"/>
          <w:sz w:val="24"/>
          <w:szCs w:val="24"/>
          <w:lang w:val="en-GB"/>
        </w:rPr>
        <w:t xml:space="preserve">can </w:t>
      </w:r>
      <w:r>
        <w:rPr>
          <w:rFonts w:ascii="Garamond" w:hAnsi="Garamond"/>
          <w:sz w:val="24"/>
          <w:szCs w:val="24"/>
          <w:lang w:val="en-GB"/>
        </w:rPr>
        <w:t>correct</w:t>
      </w:r>
      <w:r w:rsidRPr="002F1E8B">
        <w:rPr>
          <w:rFonts w:ascii="Garamond" w:hAnsi="Garamond"/>
          <w:sz w:val="24"/>
          <w:szCs w:val="24"/>
          <w:lang w:val="en-GB"/>
        </w:rPr>
        <w:t xml:space="preserve"> the situation (Resolution n. 16 / E of 06/02/2017):</w:t>
      </w:r>
    </w:p>
    <w:p w14:paraId="3F79E075" w14:textId="7ED3023E" w:rsidR="002F1E8B" w:rsidRPr="002F1E8B" w:rsidRDefault="002F1E8B" w:rsidP="0037700D">
      <w:pPr>
        <w:pStyle w:val="Paragrafoelenco"/>
        <w:numPr>
          <w:ilvl w:val="0"/>
          <w:numId w:val="9"/>
        </w:numPr>
        <w:jc w:val="both"/>
        <w:rPr>
          <w:rFonts w:ascii="Garamond" w:hAnsi="Garamond"/>
          <w:sz w:val="24"/>
          <w:szCs w:val="24"/>
          <w:lang w:val="en-GB"/>
        </w:rPr>
      </w:pPr>
      <w:r w:rsidRPr="002F1E8B">
        <w:rPr>
          <w:rFonts w:ascii="Garamond" w:hAnsi="Garamond"/>
          <w:sz w:val="24"/>
          <w:szCs w:val="24"/>
          <w:lang w:val="en-GB"/>
        </w:rPr>
        <w:t xml:space="preserve">with a request to the </w:t>
      </w:r>
      <w:r w:rsidR="00535F9F">
        <w:rPr>
          <w:rFonts w:ascii="Garamond" w:hAnsi="Garamond"/>
          <w:sz w:val="24"/>
          <w:szCs w:val="24"/>
          <w:lang w:val="en-GB"/>
        </w:rPr>
        <w:t>seller</w:t>
      </w:r>
      <w:r w:rsidR="0037700D" w:rsidRPr="003909CA">
        <w:rPr>
          <w:rFonts w:ascii="Garamond" w:hAnsi="Garamond"/>
          <w:sz w:val="24"/>
          <w:szCs w:val="24"/>
          <w:lang w:val="en-GB"/>
        </w:rPr>
        <w:t xml:space="preserve">/service provider </w:t>
      </w:r>
      <w:r w:rsidR="00942ADE" w:rsidRPr="00942ADE">
        <w:rPr>
          <w:rFonts w:ascii="Garamond" w:hAnsi="Garamond"/>
          <w:sz w:val="24"/>
          <w:szCs w:val="24"/>
          <w:lang w:val="en-GB"/>
        </w:rPr>
        <w:t>to increase the invoice with the VAT</w:t>
      </w:r>
      <w:r w:rsidRPr="002F1E8B">
        <w:rPr>
          <w:rFonts w:ascii="Garamond" w:hAnsi="Garamond"/>
          <w:sz w:val="24"/>
          <w:szCs w:val="24"/>
          <w:lang w:val="en-GB"/>
        </w:rPr>
        <w:t xml:space="preserve">, </w:t>
      </w:r>
      <w:r w:rsidR="0037700D">
        <w:rPr>
          <w:rFonts w:ascii="Garamond" w:hAnsi="Garamond"/>
          <w:sz w:val="24"/>
          <w:szCs w:val="24"/>
          <w:lang w:val="en-GB"/>
        </w:rPr>
        <w:t>in accordance with</w:t>
      </w:r>
      <w:r w:rsidRPr="002F1E8B">
        <w:rPr>
          <w:rFonts w:ascii="Garamond" w:hAnsi="Garamond"/>
          <w:sz w:val="24"/>
          <w:szCs w:val="24"/>
          <w:lang w:val="en-GB"/>
        </w:rPr>
        <w:t xml:space="preserve"> t</w:t>
      </w:r>
      <w:r w:rsidR="0037700D">
        <w:rPr>
          <w:rFonts w:ascii="Garamond" w:hAnsi="Garamond"/>
          <w:sz w:val="24"/>
          <w:szCs w:val="24"/>
          <w:lang w:val="en-GB"/>
        </w:rPr>
        <w:t>he a</w:t>
      </w:r>
      <w:r w:rsidRPr="002F1E8B">
        <w:rPr>
          <w:rFonts w:ascii="Garamond" w:hAnsi="Garamond"/>
          <w:sz w:val="24"/>
          <w:szCs w:val="24"/>
          <w:lang w:val="en-GB"/>
        </w:rPr>
        <w:t xml:space="preserve">rticle 26 of the Presidential Decree n. 633/72; </w:t>
      </w:r>
      <w:r w:rsidR="0037700D">
        <w:rPr>
          <w:rFonts w:ascii="Garamond" w:hAnsi="Garamond"/>
          <w:sz w:val="24"/>
          <w:szCs w:val="24"/>
          <w:lang w:val="en-GB"/>
        </w:rPr>
        <w:t>h</w:t>
      </w:r>
      <w:r w:rsidRPr="002F1E8B">
        <w:rPr>
          <w:rFonts w:ascii="Garamond" w:hAnsi="Garamond"/>
          <w:sz w:val="24"/>
          <w:szCs w:val="24"/>
          <w:lang w:val="en-GB"/>
        </w:rPr>
        <w:t xml:space="preserve">owever, the payment of interest and penalties remains the responsibility of the buyer, including through the institution of </w:t>
      </w:r>
      <w:r w:rsidR="0037700D" w:rsidRPr="0037700D">
        <w:rPr>
          <w:rFonts w:ascii="Garamond" w:hAnsi="Garamond"/>
          <w:sz w:val="24"/>
          <w:szCs w:val="24"/>
          <w:lang w:val="en-GB"/>
        </w:rPr>
        <w:t>active repentance</w:t>
      </w:r>
      <w:r w:rsidRPr="002F1E8B">
        <w:rPr>
          <w:rFonts w:ascii="Garamond" w:hAnsi="Garamond"/>
          <w:sz w:val="24"/>
          <w:szCs w:val="24"/>
          <w:lang w:val="en-GB"/>
        </w:rPr>
        <w:t xml:space="preserve"> </w:t>
      </w:r>
      <w:r w:rsidR="0088131C">
        <w:rPr>
          <w:rFonts w:ascii="Garamond" w:hAnsi="Garamond"/>
          <w:sz w:val="24"/>
          <w:szCs w:val="24"/>
          <w:lang w:val="en-GB"/>
        </w:rPr>
        <w:t>in accordance with the</w:t>
      </w:r>
      <w:r w:rsidRPr="002F1E8B">
        <w:rPr>
          <w:rFonts w:ascii="Garamond" w:hAnsi="Garamond"/>
          <w:sz w:val="24"/>
          <w:szCs w:val="24"/>
          <w:lang w:val="en-GB"/>
        </w:rPr>
        <w:t xml:space="preserve"> </w:t>
      </w:r>
      <w:r w:rsidR="0037700D">
        <w:rPr>
          <w:rFonts w:ascii="Garamond" w:hAnsi="Garamond"/>
          <w:sz w:val="24"/>
          <w:szCs w:val="24"/>
          <w:lang w:val="en-GB"/>
        </w:rPr>
        <w:t>a</w:t>
      </w:r>
      <w:r w:rsidRPr="002F1E8B">
        <w:rPr>
          <w:rFonts w:ascii="Garamond" w:hAnsi="Garamond"/>
          <w:sz w:val="24"/>
          <w:szCs w:val="24"/>
          <w:lang w:val="en-GB"/>
        </w:rPr>
        <w:t>rticle 13 of Legislative Decree n. 472 of 1997;</w:t>
      </w:r>
    </w:p>
    <w:p w14:paraId="41A4ACD7" w14:textId="2C45F8B2" w:rsidR="002F1E8B" w:rsidRPr="002F1E8B" w:rsidRDefault="002F1E8B" w:rsidP="0037700D">
      <w:pPr>
        <w:pStyle w:val="Paragrafoelenco"/>
        <w:numPr>
          <w:ilvl w:val="0"/>
          <w:numId w:val="9"/>
        </w:numPr>
        <w:jc w:val="both"/>
        <w:rPr>
          <w:rFonts w:ascii="Garamond" w:hAnsi="Garamond"/>
          <w:sz w:val="24"/>
          <w:szCs w:val="24"/>
          <w:lang w:val="en-GB"/>
        </w:rPr>
      </w:pPr>
      <w:r w:rsidRPr="002F1E8B">
        <w:rPr>
          <w:rFonts w:ascii="Garamond" w:hAnsi="Garamond"/>
          <w:sz w:val="24"/>
          <w:szCs w:val="24"/>
          <w:lang w:val="en-GB"/>
        </w:rPr>
        <w:t xml:space="preserve">by issuing a </w:t>
      </w:r>
      <w:r w:rsidR="007533CE">
        <w:rPr>
          <w:rFonts w:ascii="Garamond" w:hAnsi="Garamond"/>
          <w:sz w:val="24"/>
          <w:szCs w:val="24"/>
          <w:lang w:val="en-GB"/>
        </w:rPr>
        <w:t>self-invoice</w:t>
      </w:r>
      <w:r w:rsidRPr="002F1E8B">
        <w:rPr>
          <w:rFonts w:ascii="Garamond" w:hAnsi="Garamond"/>
          <w:sz w:val="24"/>
          <w:szCs w:val="24"/>
          <w:lang w:val="en-GB"/>
        </w:rPr>
        <w:t xml:space="preserve">, containing the identification details of each supplier, the progressive number of invoices received, the amount exceeding the </w:t>
      </w:r>
      <w:r w:rsidR="0037700D">
        <w:rPr>
          <w:rFonts w:ascii="Garamond" w:hAnsi="Garamond"/>
          <w:sz w:val="24"/>
          <w:szCs w:val="24"/>
          <w:lang w:val="en-GB"/>
        </w:rPr>
        <w:t>plafond</w:t>
      </w:r>
      <w:r w:rsidRPr="002F1E8B">
        <w:rPr>
          <w:rFonts w:ascii="Garamond" w:hAnsi="Garamond"/>
          <w:sz w:val="24"/>
          <w:szCs w:val="24"/>
          <w:lang w:val="en-GB"/>
        </w:rPr>
        <w:t xml:space="preserve"> and the </w:t>
      </w:r>
      <w:r w:rsidR="0037700D">
        <w:rPr>
          <w:rFonts w:ascii="Garamond" w:hAnsi="Garamond"/>
          <w:sz w:val="24"/>
          <w:szCs w:val="24"/>
          <w:lang w:val="en-GB"/>
        </w:rPr>
        <w:t>VAT</w:t>
      </w:r>
      <w:r w:rsidRPr="002F1E8B">
        <w:rPr>
          <w:rFonts w:ascii="Garamond" w:hAnsi="Garamond"/>
          <w:sz w:val="24"/>
          <w:szCs w:val="24"/>
          <w:lang w:val="en-GB"/>
        </w:rPr>
        <w:t xml:space="preserve"> that should have been applied to be paid with</w:t>
      </w:r>
      <w:r w:rsidR="0037700D">
        <w:rPr>
          <w:rFonts w:ascii="Garamond" w:hAnsi="Garamond"/>
          <w:sz w:val="24"/>
          <w:szCs w:val="24"/>
          <w:lang w:val="en-GB"/>
        </w:rPr>
        <w:t xml:space="preserve"> model</w:t>
      </w:r>
      <w:r w:rsidRPr="002F1E8B">
        <w:rPr>
          <w:rFonts w:ascii="Garamond" w:hAnsi="Garamond"/>
          <w:sz w:val="24"/>
          <w:szCs w:val="24"/>
          <w:lang w:val="en-GB"/>
        </w:rPr>
        <w:t xml:space="preserve"> F24 </w:t>
      </w:r>
      <w:r w:rsidR="0037700D">
        <w:rPr>
          <w:rFonts w:ascii="Garamond" w:hAnsi="Garamond"/>
          <w:sz w:val="24"/>
          <w:szCs w:val="24"/>
          <w:lang w:val="en-GB"/>
        </w:rPr>
        <w:t>and</w:t>
      </w:r>
      <w:r w:rsidRPr="002F1E8B">
        <w:rPr>
          <w:rFonts w:ascii="Garamond" w:hAnsi="Garamond"/>
          <w:sz w:val="24"/>
          <w:szCs w:val="24"/>
          <w:lang w:val="en-GB"/>
        </w:rPr>
        <w:t xml:space="preserve"> with interest</w:t>
      </w:r>
      <w:r w:rsidR="0037700D">
        <w:rPr>
          <w:rFonts w:ascii="Garamond" w:hAnsi="Garamond"/>
          <w:sz w:val="24"/>
          <w:szCs w:val="24"/>
          <w:lang w:val="en-GB"/>
        </w:rPr>
        <w:t xml:space="preserve"> in addiction</w:t>
      </w:r>
      <w:r w:rsidRPr="002F1E8B">
        <w:rPr>
          <w:rFonts w:ascii="Garamond" w:hAnsi="Garamond"/>
          <w:sz w:val="24"/>
          <w:szCs w:val="24"/>
          <w:lang w:val="en-GB"/>
        </w:rPr>
        <w:t>;</w:t>
      </w:r>
    </w:p>
    <w:p w14:paraId="0015017F" w14:textId="48E6325B" w:rsidR="002F1E8B" w:rsidRDefault="002F1E8B" w:rsidP="0037700D">
      <w:pPr>
        <w:pStyle w:val="Paragrafoelenco"/>
        <w:numPr>
          <w:ilvl w:val="0"/>
          <w:numId w:val="9"/>
        </w:numPr>
        <w:jc w:val="both"/>
        <w:rPr>
          <w:rFonts w:ascii="Garamond" w:hAnsi="Garamond"/>
          <w:b/>
          <w:bCs/>
          <w:sz w:val="24"/>
          <w:szCs w:val="24"/>
          <w:lang w:val="en-GB"/>
        </w:rPr>
      </w:pPr>
      <w:r w:rsidRPr="002F1E8B">
        <w:rPr>
          <w:rFonts w:ascii="Garamond" w:hAnsi="Garamond"/>
          <w:sz w:val="24"/>
          <w:szCs w:val="24"/>
          <w:lang w:val="en-GB"/>
        </w:rPr>
        <w:t xml:space="preserve">with the issue of a </w:t>
      </w:r>
      <w:r w:rsidR="007533CE">
        <w:rPr>
          <w:rFonts w:ascii="Garamond" w:hAnsi="Garamond"/>
          <w:sz w:val="24"/>
          <w:szCs w:val="24"/>
          <w:lang w:val="en-GB"/>
        </w:rPr>
        <w:t>self-invoice</w:t>
      </w:r>
      <w:r w:rsidRPr="002F1E8B">
        <w:rPr>
          <w:rFonts w:ascii="Garamond" w:hAnsi="Garamond"/>
          <w:sz w:val="24"/>
          <w:szCs w:val="24"/>
          <w:lang w:val="en-GB"/>
        </w:rPr>
        <w:t xml:space="preserve"> (with </w:t>
      </w:r>
      <w:r w:rsidR="0037700D" w:rsidRPr="0037700D">
        <w:rPr>
          <w:rFonts w:ascii="Garamond" w:hAnsi="Garamond"/>
          <w:sz w:val="24"/>
          <w:szCs w:val="24"/>
          <w:lang w:val="en-GB"/>
        </w:rPr>
        <w:t>the</w:t>
      </w:r>
      <w:r w:rsidR="00251839">
        <w:rPr>
          <w:rFonts w:ascii="Garamond" w:hAnsi="Garamond"/>
          <w:sz w:val="24"/>
          <w:szCs w:val="24"/>
          <w:lang w:val="en-GB"/>
        </w:rPr>
        <w:t xml:space="preserve"> </w:t>
      </w:r>
      <w:r w:rsidR="0037700D" w:rsidRPr="0037700D">
        <w:rPr>
          <w:rFonts w:ascii="Garamond" w:hAnsi="Garamond"/>
          <w:sz w:val="24"/>
          <w:szCs w:val="24"/>
          <w:lang w:val="en-GB"/>
        </w:rPr>
        <w:t>specifications</w:t>
      </w:r>
      <w:r w:rsidR="00251839">
        <w:rPr>
          <w:rFonts w:ascii="Garamond" w:hAnsi="Garamond"/>
          <w:sz w:val="24"/>
          <w:szCs w:val="24"/>
          <w:lang w:val="en-GB"/>
        </w:rPr>
        <w:t xml:space="preserve"> </w:t>
      </w:r>
      <w:proofErr w:type="spellStart"/>
      <w:r w:rsidR="00251839" w:rsidRPr="005A5FA1">
        <w:rPr>
          <w:rFonts w:ascii="Garamond" w:hAnsi="Garamond" w:cs="Arial"/>
          <w:color w:val="000000" w:themeColor="text1"/>
          <w:sz w:val="24"/>
          <w:szCs w:val="24"/>
          <w:shd w:val="clear" w:color="auto" w:fill="FFFFFF"/>
          <w:lang w:val="en-GB"/>
        </w:rPr>
        <w:t>summentioned</w:t>
      </w:r>
      <w:proofErr w:type="spellEnd"/>
      <w:r w:rsidRPr="002F1E8B">
        <w:rPr>
          <w:rFonts w:ascii="Garamond" w:hAnsi="Garamond"/>
          <w:sz w:val="24"/>
          <w:szCs w:val="24"/>
          <w:lang w:val="en-GB"/>
        </w:rPr>
        <w:t>)</w:t>
      </w:r>
      <w:r w:rsidR="00E51C57">
        <w:rPr>
          <w:rFonts w:ascii="Garamond" w:hAnsi="Garamond"/>
          <w:sz w:val="24"/>
          <w:szCs w:val="24"/>
          <w:lang w:val="en-GB"/>
        </w:rPr>
        <w:t xml:space="preserve"> accounted</w:t>
      </w:r>
      <w:r w:rsidRPr="002F1E8B">
        <w:rPr>
          <w:rFonts w:ascii="Garamond" w:hAnsi="Garamond"/>
          <w:sz w:val="24"/>
          <w:szCs w:val="24"/>
          <w:lang w:val="en-GB"/>
        </w:rPr>
        <w:t xml:space="preserve"> by 31 December of the year </w:t>
      </w:r>
      <w:r w:rsidR="00251839">
        <w:rPr>
          <w:rFonts w:ascii="Garamond" w:hAnsi="Garamond"/>
          <w:sz w:val="24"/>
          <w:szCs w:val="24"/>
          <w:lang w:val="en-GB"/>
        </w:rPr>
        <w:t>with</w:t>
      </w:r>
      <w:r w:rsidR="00944547">
        <w:rPr>
          <w:rFonts w:ascii="Garamond" w:hAnsi="Garamond"/>
          <w:sz w:val="24"/>
          <w:szCs w:val="24"/>
          <w:lang w:val="en-GB"/>
        </w:rPr>
        <w:t xml:space="preserve"> the</w:t>
      </w:r>
      <w:r w:rsidR="00251839">
        <w:rPr>
          <w:rFonts w:ascii="Garamond" w:hAnsi="Garamond"/>
          <w:sz w:val="24"/>
          <w:szCs w:val="24"/>
          <w:lang w:val="en-GB"/>
        </w:rPr>
        <w:t xml:space="preserve"> “</w:t>
      </w:r>
      <w:proofErr w:type="spellStart"/>
      <w:r w:rsidR="00251839">
        <w:rPr>
          <w:rFonts w:ascii="Garamond" w:hAnsi="Garamond"/>
          <w:sz w:val="24"/>
          <w:szCs w:val="24"/>
          <w:lang w:val="en-GB"/>
        </w:rPr>
        <w:t>splafonamento</w:t>
      </w:r>
      <w:proofErr w:type="spellEnd"/>
      <w:r w:rsidR="00251839">
        <w:rPr>
          <w:rFonts w:ascii="Garamond" w:hAnsi="Garamond"/>
          <w:sz w:val="24"/>
          <w:szCs w:val="24"/>
          <w:lang w:val="en-GB"/>
        </w:rPr>
        <w:t>” in</w:t>
      </w:r>
      <w:r w:rsidRPr="002F1E8B">
        <w:rPr>
          <w:rFonts w:ascii="Garamond" w:hAnsi="Garamond"/>
          <w:sz w:val="24"/>
          <w:szCs w:val="24"/>
          <w:lang w:val="en-GB"/>
        </w:rPr>
        <w:t xml:space="preserve"> </w:t>
      </w:r>
      <w:r w:rsidR="00E51C57">
        <w:rPr>
          <w:rFonts w:ascii="Garamond" w:hAnsi="Garamond"/>
          <w:sz w:val="24"/>
          <w:szCs w:val="24"/>
          <w:lang w:val="en-GB"/>
        </w:rPr>
        <w:t xml:space="preserve">the </w:t>
      </w:r>
      <w:r w:rsidR="00251839">
        <w:rPr>
          <w:rFonts w:ascii="Garamond" w:hAnsi="Garamond"/>
          <w:sz w:val="24"/>
          <w:szCs w:val="24"/>
          <w:lang w:val="en-GB"/>
        </w:rPr>
        <w:t>issues</w:t>
      </w:r>
      <w:r w:rsidRPr="002F1E8B">
        <w:rPr>
          <w:rFonts w:ascii="Garamond" w:hAnsi="Garamond"/>
          <w:sz w:val="24"/>
          <w:szCs w:val="24"/>
          <w:lang w:val="en-GB"/>
        </w:rPr>
        <w:t xml:space="preserve"> register and in the purchase register and with the payment of VAT </w:t>
      </w:r>
      <w:r w:rsidR="005B5677">
        <w:rPr>
          <w:rFonts w:ascii="Garamond" w:hAnsi="Garamond"/>
          <w:sz w:val="24"/>
          <w:szCs w:val="24"/>
          <w:lang w:val="en-GB"/>
        </w:rPr>
        <w:t>in the</w:t>
      </w:r>
      <w:r w:rsidRPr="002F1E8B">
        <w:rPr>
          <w:rFonts w:ascii="Garamond" w:hAnsi="Garamond"/>
          <w:sz w:val="24"/>
          <w:szCs w:val="24"/>
          <w:lang w:val="en-GB"/>
        </w:rPr>
        <w:t xml:space="preserve"> </w:t>
      </w:r>
      <w:r w:rsidR="00251839">
        <w:rPr>
          <w:rFonts w:ascii="Garamond" w:hAnsi="Garamond"/>
          <w:sz w:val="24"/>
          <w:szCs w:val="24"/>
          <w:lang w:val="en-GB"/>
        </w:rPr>
        <w:t>liquidation</w:t>
      </w:r>
      <w:r w:rsidRPr="002F1E8B">
        <w:rPr>
          <w:rFonts w:ascii="Garamond" w:hAnsi="Garamond"/>
          <w:b/>
          <w:bCs/>
          <w:sz w:val="24"/>
          <w:szCs w:val="24"/>
          <w:lang w:val="en-GB"/>
        </w:rPr>
        <w:t>.</w:t>
      </w:r>
    </w:p>
    <w:p w14:paraId="173CF480" w14:textId="756DD277" w:rsidR="00E51C57" w:rsidRPr="00E51C57" w:rsidRDefault="00E51C57" w:rsidP="00E51C57">
      <w:pPr>
        <w:jc w:val="both"/>
        <w:rPr>
          <w:rFonts w:ascii="Garamond" w:hAnsi="Garamond"/>
          <w:b/>
          <w:bCs/>
          <w:sz w:val="24"/>
          <w:szCs w:val="24"/>
          <w:lang w:val="en-GB"/>
        </w:rPr>
      </w:pPr>
      <w:r w:rsidRPr="00E51C57">
        <w:rPr>
          <w:rFonts w:ascii="Garamond" w:hAnsi="Garamond"/>
          <w:sz w:val="24"/>
          <w:szCs w:val="24"/>
          <w:lang w:val="en-GB"/>
        </w:rPr>
        <w:lastRenderedPageBreak/>
        <w:t xml:space="preserve">In cases b) and c), the </w:t>
      </w:r>
      <w:proofErr w:type="spellStart"/>
      <w:r w:rsidR="00535F9F">
        <w:rPr>
          <w:rFonts w:ascii="Garamond" w:hAnsi="Garamond"/>
          <w:sz w:val="24"/>
          <w:szCs w:val="24"/>
          <w:lang w:val="en-GB"/>
        </w:rPr>
        <w:t>orderer</w:t>
      </w:r>
      <w:proofErr w:type="spellEnd"/>
      <w:r w:rsidRPr="003909CA">
        <w:rPr>
          <w:rFonts w:ascii="Garamond" w:hAnsi="Garamond"/>
          <w:sz w:val="24"/>
          <w:szCs w:val="24"/>
          <w:lang w:val="en-GB"/>
        </w:rPr>
        <w:t xml:space="preserve">/buyer </w:t>
      </w:r>
      <w:r>
        <w:rPr>
          <w:rFonts w:ascii="Garamond" w:hAnsi="Garamond"/>
          <w:sz w:val="24"/>
          <w:szCs w:val="24"/>
          <w:lang w:val="en-GB"/>
        </w:rPr>
        <w:t>issues</w:t>
      </w:r>
      <w:r w:rsidRPr="00E51C57">
        <w:rPr>
          <w:rFonts w:ascii="Garamond" w:hAnsi="Garamond"/>
          <w:sz w:val="24"/>
          <w:szCs w:val="24"/>
          <w:lang w:val="en-GB"/>
        </w:rPr>
        <w:t xml:space="preserve"> and transmits </w:t>
      </w:r>
      <w:r>
        <w:rPr>
          <w:rFonts w:ascii="Garamond" w:hAnsi="Garamond"/>
          <w:sz w:val="24"/>
          <w:szCs w:val="24"/>
          <w:lang w:val="en-GB"/>
        </w:rPr>
        <w:t>by</w:t>
      </w:r>
      <w:r w:rsidRPr="00E51C57">
        <w:rPr>
          <w:rFonts w:ascii="Garamond" w:hAnsi="Garamond"/>
          <w:sz w:val="24"/>
          <w:szCs w:val="24"/>
          <w:lang w:val="en-GB"/>
        </w:rPr>
        <w:t xml:space="preserve"> SDI a </w:t>
      </w:r>
      <w:r w:rsidR="007533CE">
        <w:rPr>
          <w:rFonts w:ascii="Garamond" w:hAnsi="Garamond"/>
          <w:sz w:val="24"/>
          <w:szCs w:val="24"/>
          <w:lang w:val="en-GB"/>
        </w:rPr>
        <w:t>self-invoice</w:t>
      </w:r>
      <w:r w:rsidRPr="00E51C57">
        <w:rPr>
          <w:rFonts w:ascii="Garamond" w:hAnsi="Garamond"/>
          <w:sz w:val="24"/>
          <w:szCs w:val="24"/>
          <w:lang w:val="en-GB"/>
        </w:rPr>
        <w:t xml:space="preserve"> with document type TD21 which will be delivered only to the issuing </w:t>
      </w:r>
      <w:r>
        <w:rPr>
          <w:rFonts w:ascii="Garamond" w:hAnsi="Garamond"/>
          <w:sz w:val="24"/>
          <w:szCs w:val="24"/>
          <w:lang w:val="en-GB"/>
        </w:rPr>
        <w:t>subject</w:t>
      </w:r>
      <w:r w:rsidRPr="00E51C57">
        <w:rPr>
          <w:rFonts w:ascii="Garamond" w:hAnsi="Garamond"/>
          <w:b/>
          <w:bCs/>
          <w:sz w:val="24"/>
          <w:szCs w:val="24"/>
          <w:lang w:val="en-GB"/>
        </w:rPr>
        <w:t>.</w:t>
      </w:r>
    </w:p>
    <w:p w14:paraId="4856F9B5" w14:textId="77777777" w:rsidR="00E51C57" w:rsidRPr="00635D6F" w:rsidRDefault="00E51C57" w:rsidP="00E51C57">
      <w:pPr>
        <w:spacing w:line="276" w:lineRule="auto"/>
        <w:jc w:val="both"/>
        <w:rPr>
          <w:rFonts w:ascii="Garamond" w:hAnsi="Garamond"/>
          <w:b/>
          <w:bCs/>
          <w:sz w:val="24"/>
          <w:szCs w:val="24"/>
          <w:lang w:val="en-GB"/>
        </w:rPr>
      </w:pPr>
      <w:r w:rsidRPr="00635D6F">
        <w:rPr>
          <w:rFonts w:ascii="Garamond" w:hAnsi="Garamond"/>
          <w:b/>
          <w:bCs/>
          <w:sz w:val="24"/>
          <w:szCs w:val="24"/>
          <w:lang w:val="en-GB"/>
        </w:rPr>
        <w:t>Filling of the document</w:t>
      </w:r>
    </w:p>
    <w:p w14:paraId="7726AB08" w14:textId="1864A7C6" w:rsidR="00E51C57" w:rsidRPr="00E51C57" w:rsidRDefault="00535F9F" w:rsidP="00E51C57">
      <w:pPr>
        <w:spacing w:line="276" w:lineRule="auto"/>
        <w:jc w:val="both"/>
        <w:rPr>
          <w:rFonts w:ascii="Garamond" w:hAnsi="Garamond"/>
          <w:sz w:val="24"/>
          <w:szCs w:val="24"/>
          <w:lang w:val="en-GB"/>
        </w:rPr>
      </w:pPr>
      <w:r>
        <w:rPr>
          <w:rFonts w:ascii="Garamond" w:hAnsi="Garamond"/>
          <w:sz w:val="24"/>
          <w:szCs w:val="24"/>
          <w:lang w:val="en-GB"/>
        </w:rPr>
        <w:t>Seller</w:t>
      </w:r>
      <w:r w:rsidR="00E51C57" w:rsidRPr="00E51C57">
        <w:rPr>
          <w:rFonts w:ascii="Garamond" w:hAnsi="Garamond"/>
          <w:sz w:val="24"/>
          <w:szCs w:val="24"/>
          <w:lang w:val="en-GB"/>
        </w:rPr>
        <w:t xml:space="preserve">/service provider: data of the </w:t>
      </w:r>
      <w:r w:rsidR="00960E0F">
        <w:rPr>
          <w:rFonts w:ascii="Garamond" w:hAnsi="Garamond"/>
          <w:sz w:val="24"/>
          <w:szCs w:val="24"/>
          <w:lang w:val="en-GB"/>
        </w:rPr>
        <w:t>subject</w:t>
      </w:r>
      <w:r w:rsidR="00E51C57" w:rsidRPr="00E51C57">
        <w:rPr>
          <w:rFonts w:ascii="Garamond" w:hAnsi="Garamond"/>
          <w:sz w:val="24"/>
          <w:szCs w:val="24"/>
          <w:lang w:val="en-GB"/>
        </w:rPr>
        <w:t xml:space="preserve"> that issued </w:t>
      </w:r>
      <w:r w:rsidR="00960E0F">
        <w:rPr>
          <w:rFonts w:ascii="Garamond" w:hAnsi="Garamond"/>
          <w:sz w:val="24"/>
          <w:szCs w:val="24"/>
          <w:lang w:val="en-GB"/>
        </w:rPr>
        <w:t xml:space="preserve">the </w:t>
      </w:r>
      <w:r w:rsidR="007533CE">
        <w:rPr>
          <w:rFonts w:ascii="Garamond" w:hAnsi="Garamond"/>
          <w:sz w:val="24"/>
          <w:szCs w:val="24"/>
          <w:lang w:val="en-GB"/>
        </w:rPr>
        <w:t>self-invoice</w:t>
      </w:r>
      <w:r w:rsidR="00E51C57">
        <w:rPr>
          <w:rFonts w:ascii="Garamond" w:hAnsi="Garamond"/>
          <w:sz w:val="24"/>
          <w:szCs w:val="24"/>
          <w:lang w:val="en-GB"/>
        </w:rPr>
        <w:t>.</w:t>
      </w:r>
    </w:p>
    <w:p w14:paraId="217C3D35" w14:textId="7E2177D8" w:rsidR="00E51C57" w:rsidRPr="00E51C57" w:rsidRDefault="00535F9F" w:rsidP="00E51C57">
      <w:pPr>
        <w:spacing w:line="276" w:lineRule="auto"/>
        <w:jc w:val="both"/>
        <w:rPr>
          <w:rFonts w:ascii="Garamond" w:hAnsi="Garamond"/>
          <w:sz w:val="24"/>
          <w:szCs w:val="24"/>
          <w:lang w:val="en-GB"/>
        </w:rPr>
      </w:pPr>
      <w:proofErr w:type="spellStart"/>
      <w:r>
        <w:rPr>
          <w:rFonts w:ascii="Garamond" w:hAnsi="Garamond"/>
          <w:sz w:val="24"/>
          <w:szCs w:val="24"/>
          <w:lang w:val="en-GB"/>
        </w:rPr>
        <w:t>Orderer</w:t>
      </w:r>
      <w:proofErr w:type="spellEnd"/>
      <w:r w:rsidR="00E51C57" w:rsidRPr="00E51C57">
        <w:rPr>
          <w:rFonts w:ascii="Garamond" w:hAnsi="Garamond"/>
          <w:sz w:val="24"/>
          <w:szCs w:val="24"/>
          <w:lang w:val="en-GB"/>
        </w:rPr>
        <w:t xml:space="preserve">/buyer box: </w:t>
      </w:r>
      <w:bookmarkStart w:id="1" w:name="_Hlk85443694"/>
      <w:r w:rsidR="00960E0F" w:rsidRPr="00E51C57">
        <w:rPr>
          <w:rFonts w:ascii="Garamond" w:hAnsi="Garamond"/>
          <w:sz w:val="24"/>
          <w:szCs w:val="24"/>
          <w:lang w:val="en-GB"/>
        </w:rPr>
        <w:t xml:space="preserve">data of the </w:t>
      </w:r>
      <w:r w:rsidR="00960E0F">
        <w:rPr>
          <w:rFonts w:ascii="Garamond" w:hAnsi="Garamond"/>
          <w:sz w:val="24"/>
          <w:szCs w:val="24"/>
          <w:lang w:val="en-GB"/>
        </w:rPr>
        <w:t>subject</w:t>
      </w:r>
      <w:r w:rsidR="00960E0F" w:rsidRPr="00E51C57">
        <w:rPr>
          <w:rFonts w:ascii="Garamond" w:hAnsi="Garamond"/>
          <w:sz w:val="24"/>
          <w:szCs w:val="24"/>
          <w:lang w:val="en-GB"/>
        </w:rPr>
        <w:t xml:space="preserve"> that issued </w:t>
      </w:r>
      <w:r w:rsidR="00960E0F">
        <w:rPr>
          <w:rFonts w:ascii="Garamond" w:hAnsi="Garamond"/>
          <w:sz w:val="24"/>
          <w:szCs w:val="24"/>
          <w:lang w:val="en-GB"/>
        </w:rPr>
        <w:t xml:space="preserve">the </w:t>
      </w:r>
      <w:r w:rsidR="007533CE">
        <w:rPr>
          <w:rFonts w:ascii="Garamond" w:hAnsi="Garamond"/>
          <w:sz w:val="24"/>
          <w:szCs w:val="24"/>
          <w:lang w:val="en-GB"/>
        </w:rPr>
        <w:t>self-invoice</w:t>
      </w:r>
      <w:bookmarkEnd w:id="1"/>
      <w:r w:rsidR="00E51C57">
        <w:rPr>
          <w:rFonts w:ascii="Garamond" w:hAnsi="Garamond"/>
          <w:sz w:val="24"/>
          <w:szCs w:val="24"/>
          <w:lang w:val="en-GB"/>
        </w:rPr>
        <w:t>.</w:t>
      </w:r>
    </w:p>
    <w:p w14:paraId="2EF2FFA9" w14:textId="77777777" w:rsidR="00960E0F" w:rsidRPr="00960E0F" w:rsidRDefault="00960E0F" w:rsidP="00960E0F">
      <w:pPr>
        <w:spacing w:line="276" w:lineRule="auto"/>
        <w:jc w:val="both"/>
        <w:rPr>
          <w:rFonts w:ascii="Garamond" w:hAnsi="Garamond"/>
          <w:sz w:val="24"/>
          <w:szCs w:val="24"/>
          <w:lang w:val="en-GB"/>
        </w:rPr>
      </w:pPr>
      <w:bookmarkStart w:id="2" w:name="_Hlk85442912"/>
      <w:r w:rsidRPr="00960E0F">
        <w:rPr>
          <w:rFonts w:ascii="Garamond" w:hAnsi="Garamond"/>
          <w:sz w:val="24"/>
          <w:szCs w:val="24"/>
          <w:lang w:val="en-GB"/>
        </w:rPr>
        <w:t>In the box 2.1.1.3 of the "General Data" section of the electronic invoice file it is mandatory to report the date when the regularization is carried out, which is mandatory in any case, in the same year of exceeding the plafond available;</w:t>
      </w:r>
    </w:p>
    <w:p w14:paraId="1876A17A" w14:textId="3CAA1ABD" w:rsidR="00723616" w:rsidRPr="00723616" w:rsidRDefault="00723616" w:rsidP="00723616">
      <w:pPr>
        <w:spacing w:line="276" w:lineRule="auto"/>
        <w:jc w:val="both"/>
        <w:rPr>
          <w:rFonts w:ascii="Garamond" w:hAnsi="Garamond"/>
          <w:sz w:val="24"/>
          <w:szCs w:val="24"/>
          <w:lang w:val="en-GB"/>
        </w:rPr>
      </w:pPr>
      <w:r>
        <w:rPr>
          <w:rFonts w:ascii="Garamond" w:hAnsi="Garamond"/>
          <w:sz w:val="24"/>
          <w:szCs w:val="24"/>
          <w:lang w:val="en-GB"/>
        </w:rPr>
        <w:t>T</w:t>
      </w:r>
      <w:r w:rsidRPr="00723616">
        <w:rPr>
          <w:rFonts w:ascii="Garamond" w:hAnsi="Garamond"/>
          <w:sz w:val="24"/>
          <w:szCs w:val="24"/>
          <w:lang w:val="en-GB"/>
        </w:rPr>
        <w:t>o Indicate the amount that have exceeded the plafond and the VAT.</w:t>
      </w:r>
      <w:bookmarkEnd w:id="2"/>
    </w:p>
    <w:p w14:paraId="02A94D94" w14:textId="4F0A6045" w:rsidR="00E51C57" w:rsidRDefault="00723616" w:rsidP="00723616">
      <w:pPr>
        <w:spacing w:line="276" w:lineRule="auto"/>
        <w:jc w:val="both"/>
        <w:rPr>
          <w:rFonts w:ascii="Garamond" w:hAnsi="Garamond"/>
          <w:sz w:val="24"/>
          <w:szCs w:val="24"/>
          <w:lang w:val="en-GB"/>
        </w:rPr>
      </w:pPr>
      <w:bookmarkStart w:id="3" w:name="_Hlk85443045"/>
      <w:r>
        <w:rPr>
          <w:rFonts w:ascii="Garamond" w:hAnsi="Garamond"/>
          <w:sz w:val="24"/>
          <w:szCs w:val="24"/>
          <w:lang w:val="en-GB"/>
        </w:rPr>
        <w:t>I</w:t>
      </w:r>
      <w:r w:rsidR="00E51C57" w:rsidRPr="00723616">
        <w:rPr>
          <w:rFonts w:ascii="Garamond" w:hAnsi="Garamond"/>
          <w:sz w:val="24"/>
          <w:szCs w:val="24"/>
          <w:lang w:val="en-GB"/>
        </w:rPr>
        <w:t xml:space="preserve">ndication in box 2.1.6 of the details of the reference invoice </w:t>
      </w:r>
      <w:r>
        <w:rPr>
          <w:rFonts w:ascii="Garamond" w:hAnsi="Garamond"/>
          <w:sz w:val="24"/>
          <w:szCs w:val="24"/>
          <w:lang w:val="en-GB"/>
        </w:rPr>
        <w:t xml:space="preserve">if the usual exporter issues a different </w:t>
      </w:r>
      <w:r w:rsidR="007533CE">
        <w:rPr>
          <w:rFonts w:ascii="Garamond" w:hAnsi="Garamond"/>
          <w:sz w:val="24"/>
          <w:szCs w:val="24"/>
          <w:lang w:val="en-GB"/>
        </w:rPr>
        <w:t>self-invoice</w:t>
      </w:r>
      <w:r>
        <w:rPr>
          <w:rFonts w:ascii="Garamond" w:hAnsi="Garamond"/>
          <w:sz w:val="24"/>
          <w:szCs w:val="24"/>
          <w:lang w:val="en-GB"/>
        </w:rPr>
        <w:t xml:space="preserve"> for each supplier.</w:t>
      </w:r>
    </w:p>
    <w:p w14:paraId="15149599" w14:textId="79C26C15" w:rsidR="00723616" w:rsidRPr="00723616" w:rsidRDefault="00723616" w:rsidP="00723616">
      <w:pPr>
        <w:spacing w:line="276" w:lineRule="auto"/>
        <w:jc w:val="both"/>
        <w:rPr>
          <w:rFonts w:ascii="Garamond" w:hAnsi="Garamond"/>
          <w:sz w:val="24"/>
          <w:szCs w:val="24"/>
          <w:lang w:val="en-GB"/>
        </w:rPr>
      </w:pPr>
      <w:r w:rsidRPr="00723616">
        <w:rPr>
          <w:rFonts w:ascii="Garamond" w:hAnsi="Garamond"/>
          <w:sz w:val="24"/>
          <w:szCs w:val="24"/>
          <w:lang w:val="en-GB"/>
        </w:rPr>
        <w:t>On the other hand, it can issue a single "summary" document and indicate the data of the invoices</w:t>
      </w:r>
      <w:r>
        <w:rPr>
          <w:rFonts w:ascii="Garamond" w:hAnsi="Garamond"/>
          <w:sz w:val="24"/>
          <w:szCs w:val="24"/>
          <w:lang w:val="en-GB"/>
        </w:rPr>
        <w:t xml:space="preserve"> referring </w:t>
      </w:r>
      <w:r w:rsidRPr="00723616">
        <w:rPr>
          <w:rFonts w:ascii="Garamond" w:hAnsi="Garamond"/>
          <w:sz w:val="24"/>
          <w:szCs w:val="24"/>
          <w:lang w:val="en-GB"/>
        </w:rPr>
        <w:t xml:space="preserve">and the </w:t>
      </w:r>
      <w:r>
        <w:rPr>
          <w:rFonts w:ascii="Garamond" w:hAnsi="Garamond"/>
          <w:sz w:val="24"/>
          <w:szCs w:val="24"/>
          <w:lang w:val="en-GB"/>
        </w:rPr>
        <w:t>data</w:t>
      </w:r>
      <w:r w:rsidRPr="00723616">
        <w:rPr>
          <w:rFonts w:ascii="Garamond" w:hAnsi="Garamond"/>
          <w:sz w:val="24"/>
          <w:szCs w:val="24"/>
          <w:lang w:val="en-GB"/>
        </w:rPr>
        <w:t xml:space="preserve"> of the suppliers also, for example, in an attachment to the invoice.</w:t>
      </w:r>
    </w:p>
    <w:bookmarkEnd w:id="3"/>
    <w:p w14:paraId="3411E39C" w14:textId="0DDEE653" w:rsidR="00E51C57" w:rsidRDefault="00723616" w:rsidP="00723616">
      <w:pPr>
        <w:spacing w:line="276" w:lineRule="auto"/>
        <w:jc w:val="both"/>
        <w:rPr>
          <w:rFonts w:ascii="Garamond" w:hAnsi="Garamond"/>
          <w:sz w:val="24"/>
          <w:szCs w:val="24"/>
          <w:lang w:val="en-GB"/>
        </w:rPr>
      </w:pPr>
      <w:r>
        <w:rPr>
          <w:rFonts w:ascii="Garamond" w:hAnsi="Garamond"/>
          <w:sz w:val="24"/>
          <w:szCs w:val="24"/>
          <w:lang w:val="en-GB"/>
        </w:rPr>
        <w:t>In the b</w:t>
      </w:r>
      <w:r w:rsidR="00E51C57" w:rsidRPr="00723616">
        <w:rPr>
          <w:rFonts w:ascii="Garamond" w:hAnsi="Garamond"/>
          <w:sz w:val="24"/>
          <w:szCs w:val="24"/>
          <w:lang w:val="en-GB"/>
        </w:rPr>
        <w:t>ox 2.1.1.4 “</w:t>
      </w:r>
      <w:proofErr w:type="spellStart"/>
      <w:r w:rsidR="00E51C57" w:rsidRPr="00723616">
        <w:rPr>
          <w:rFonts w:ascii="Garamond" w:hAnsi="Garamond"/>
          <w:sz w:val="24"/>
          <w:szCs w:val="24"/>
          <w:lang w:val="en-GB"/>
        </w:rPr>
        <w:t>Numero</w:t>
      </w:r>
      <w:proofErr w:type="spellEnd"/>
      <w:r w:rsidR="00E51C57" w:rsidRPr="00723616">
        <w:rPr>
          <w:rFonts w:ascii="Garamond" w:hAnsi="Garamond"/>
          <w:sz w:val="24"/>
          <w:szCs w:val="24"/>
          <w:lang w:val="en-GB"/>
        </w:rPr>
        <w:t>”: it is advisable to use ad hoc progressive numbering.</w:t>
      </w:r>
    </w:p>
    <w:p w14:paraId="14F411CF" w14:textId="6FAB9213" w:rsidR="00960E0F" w:rsidRPr="00960E0F" w:rsidRDefault="00960E0F" w:rsidP="00960E0F">
      <w:pPr>
        <w:spacing w:line="276" w:lineRule="auto"/>
        <w:jc w:val="both"/>
        <w:rPr>
          <w:rFonts w:ascii="Garamond" w:hAnsi="Garamond"/>
          <w:b/>
          <w:bCs/>
          <w:sz w:val="24"/>
          <w:szCs w:val="24"/>
          <w:lang w:val="en-GB"/>
        </w:rPr>
      </w:pPr>
      <w:r w:rsidRPr="00960E0F">
        <w:rPr>
          <w:rFonts w:ascii="Garamond" w:hAnsi="Garamond"/>
          <w:b/>
          <w:bCs/>
          <w:sz w:val="24"/>
          <w:szCs w:val="24"/>
          <w:lang w:val="en-GB"/>
        </w:rPr>
        <w:t>Accounting of the invoice</w:t>
      </w:r>
    </w:p>
    <w:p w14:paraId="725BEC7E" w14:textId="3D56B3B8" w:rsidR="00960E0F" w:rsidRPr="00960E0F" w:rsidRDefault="00960E0F" w:rsidP="00960E0F">
      <w:pPr>
        <w:spacing w:line="276" w:lineRule="auto"/>
        <w:jc w:val="both"/>
        <w:rPr>
          <w:rFonts w:ascii="Garamond" w:hAnsi="Garamond"/>
          <w:sz w:val="24"/>
          <w:szCs w:val="24"/>
          <w:lang w:val="en-GB"/>
        </w:rPr>
      </w:pPr>
      <w:r w:rsidRPr="00960E0F">
        <w:rPr>
          <w:rFonts w:ascii="Garamond" w:hAnsi="Garamond"/>
          <w:sz w:val="24"/>
          <w:szCs w:val="24"/>
          <w:lang w:val="en-GB"/>
        </w:rPr>
        <w:t xml:space="preserve">If </w:t>
      </w:r>
      <w:r>
        <w:rPr>
          <w:rFonts w:ascii="Garamond" w:hAnsi="Garamond"/>
          <w:sz w:val="24"/>
          <w:szCs w:val="24"/>
          <w:lang w:val="en-GB"/>
        </w:rPr>
        <w:t xml:space="preserve">the </w:t>
      </w:r>
      <w:r w:rsidRPr="00960E0F">
        <w:rPr>
          <w:rFonts w:ascii="Garamond" w:hAnsi="Garamond"/>
          <w:sz w:val="24"/>
          <w:szCs w:val="24"/>
          <w:lang w:val="en-GB"/>
        </w:rPr>
        <w:t xml:space="preserve">VAT is paid by </w:t>
      </w:r>
      <w:r>
        <w:rPr>
          <w:rFonts w:ascii="Garamond" w:hAnsi="Garamond"/>
          <w:sz w:val="24"/>
          <w:szCs w:val="24"/>
          <w:lang w:val="en-GB"/>
        </w:rPr>
        <w:t>form</w:t>
      </w:r>
      <w:r w:rsidRPr="00960E0F">
        <w:rPr>
          <w:rFonts w:ascii="Garamond" w:hAnsi="Garamond"/>
          <w:sz w:val="24"/>
          <w:szCs w:val="24"/>
          <w:lang w:val="en-GB"/>
        </w:rPr>
        <w:t xml:space="preserve"> F24, the </w:t>
      </w:r>
      <w:r w:rsidR="007533CE">
        <w:rPr>
          <w:rFonts w:ascii="Garamond" w:hAnsi="Garamond"/>
          <w:sz w:val="24"/>
          <w:szCs w:val="24"/>
          <w:lang w:val="en-GB"/>
        </w:rPr>
        <w:t>self-invoice</w:t>
      </w:r>
      <w:r w:rsidRPr="00960E0F">
        <w:rPr>
          <w:rFonts w:ascii="Garamond" w:hAnsi="Garamond"/>
          <w:sz w:val="24"/>
          <w:szCs w:val="24"/>
          <w:lang w:val="en-GB"/>
        </w:rPr>
        <w:t xml:space="preserve"> is </w:t>
      </w:r>
      <w:r>
        <w:rPr>
          <w:rFonts w:ascii="Garamond" w:hAnsi="Garamond"/>
          <w:sz w:val="24"/>
          <w:szCs w:val="24"/>
          <w:lang w:val="en-GB"/>
        </w:rPr>
        <w:t>accounted</w:t>
      </w:r>
      <w:r w:rsidRPr="00960E0F">
        <w:rPr>
          <w:rFonts w:ascii="Garamond" w:hAnsi="Garamond"/>
          <w:sz w:val="24"/>
          <w:szCs w:val="24"/>
          <w:lang w:val="en-GB"/>
        </w:rPr>
        <w:t xml:space="preserve"> only in the purchase register.</w:t>
      </w:r>
    </w:p>
    <w:p w14:paraId="3E2CACEF" w14:textId="56C70AC0" w:rsidR="00960E0F" w:rsidRPr="00723616" w:rsidRDefault="00960E0F" w:rsidP="00960E0F">
      <w:pPr>
        <w:spacing w:line="276" w:lineRule="auto"/>
        <w:jc w:val="both"/>
        <w:rPr>
          <w:rFonts w:ascii="Garamond" w:hAnsi="Garamond"/>
          <w:sz w:val="24"/>
          <w:szCs w:val="24"/>
          <w:lang w:val="en-GB"/>
        </w:rPr>
      </w:pPr>
      <w:r w:rsidRPr="00960E0F">
        <w:rPr>
          <w:rFonts w:ascii="Garamond" w:hAnsi="Garamond"/>
          <w:sz w:val="24"/>
          <w:szCs w:val="24"/>
          <w:lang w:val="en-GB"/>
        </w:rPr>
        <w:t>If</w:t>
      </w:r>
      <w:r>
        <w:rPr>
          <w:rFonts w:ascii="Garamond" w:hAnsi="Garamond"/>
          <w:sz w:val="24"/>
          <w:szCs w:val="24"/>
          <w:lang w:val="en-GB"/>
        </w:rPr>
        <w:t xml:space="preserve"> the</w:t>
      </w:r>
      <w:r w:rsidRPr="00960E0F">
        <w:rPr>
          <w:rFonts w:ascii="Garamond" w:hAnsi="Garamond"/>
          <w:sz w:val="24"/>
          <w:szCs w:val="24"/>
          <w:lang w:val="en-GB"/>
        </w:rPr>
        <w:t xml:space="preserve"> VAT is paid during periodical liquidation, the </w:t>
      </w:r>
      <w:r w:rsidR="00535F9F">
        <w:rPr>
          <w:rFonts w:ascii="Garamond" w:hAnsi="Garamond"/>
          <w:sz w:val="24"/>
          <w:szCs w:val="24"/>
          <w:lang w:val="en-GB"/>
        </w:rPr>
        <w:t>seller</w:t>
      </w:r>
      <w:r w:rsidRPr="00E51C57">
        <w:rPr>
          <w:rFonts w:ascii="Garamond" w:hAnsi="Garamond"/>
          <w:sz w:val="24"/>
          <w:szCs w:val="24"/>
          <w:lang w:val="en-GB"/>
        </w:rPr>
        <w:t>/service provider</w:t>
      </w:r>
      <w:r w:rsidRPr="00960E0F">
        <w:rPr>
          <w:rFonts w:ascii="Garamond" w:hAnsi="Garamond"/>
          <w:sz w:val="24"/>
          <w:szCs w:val="24"/>
          <w:lang w:val="en-GB"/>
        </w:rPr>
        <w:t xml:space="preserve"> issuing the </w:t>
      </w:r>
      <w:r w:rsidR="007533CE">
        <w:rPr>
          <w:rFonts w:ascii="Garamond" w:hAnsi="Garamond"/>
          <w:sz w:val="24"/>
          <w:szCs w:val="24"/>
          <w:lang w:val="en-GB"/>
        </w:rPr>
        <w:t>self-invoice</w:t>
      </w:r>
      <w:r w:rsidRPr="00960E0F">
        <w:rPr>
          <w:rFonts w:ascii="Garamond" w:hAnsi="Garamond"/>
          <w:sz w:val="24"/>
          <w:szCs w:val="24"/>
          <w:lang w:val="en-GB"/>
        </w:rPr>
        <w:t xml:space="preserve"> records, within the terms of periodical liquidation, the higher </w:t>
      </w:r>
      <w:r>
        <w:rPr>
          <w:rFonts w:ascii="Garamond" w:hAnsi="Garamond"/>
          <w:sz w:val="24"/>
          <w:szCs w:val="24"/>
          <w:lang w:val="en-GB"/>
        </w:rPr>
        <w:t>VAT</w:t>
      </w:r>
      <w:r w:rsidRPr="00960E0F">
        <w:rPr>
          <w:rFonts w:ascii="Garamond" w:hAnsi="Garamond"/>
          <w:sz w:val="24"/>
          <w:szCs w:val="24"/>
          <w:lang w:val="en-GB"/>
        </w:rPr>
        <w:t xml:space="preserve"> in the register of sales, and also </w:t>
      </w:r>
      <w:r>
        <w:rPr>
          <w:rFonts w:ascii="Garamond" w:hAnsi="Garamond"/>
          <w:sz w:val="24"/>
          <w:szCs w:val="24"/>
          <w:lang w:val="en-GB"/>
        </w:rPr>
        <w:t>in the</w:t>
      </w:r>
      <w:r w:rsidRPr="00960E0F">
        <w:rPr>
          <w:rFonts w:ascii="Garamond" w:hAnsi="Garamond"/>
          <w:sz w:val="24"/>
          <w:szCs w:val="24"/>
          <w:lang w:val="en-GB"/>
        </w:rPr>
        <w:t xml:space="preserve"> register of purchases.</w:t>
      </w:r>
    </w:p>
    <w:p w14:paraId="1FBAC473" w14:textId="77777777" w:rsidR="00E51C57" w:rsidRDefault="00E51C57">
      <w:pPr>
        <w:rPr>
          <w:rFonts w:ascii="Garamond" w:hAnsi="Garamond"/>
          <w:b/>
          <w:bCs/>
          <w:sz w:val="24"/>
          <w:szCs w:val="24"/>
          <w:lang w:val="en-GB"/>
        </w:rPr>
      </w:pPr>
    </w:p>
    <w:p w14:paraId="5D62D23A" w14:textId="272A603D" w:rsidR="008E2D8F" w:rsidRDefault="00916942">
      <w:pPr>
        <w:rPr>
          <w:rFonts w:ascii="Garamond" w:hAnsi="Garamond"/>
          <w:b/>
          <w:bCs/>
          <w:sz w:val="24"/>
          <w:szCs w:val="24"/>
          <w:lang w:val="en-GB"/>
        </w:rPr>
      </w:pPr>
      <w:r w:rsidRPr="00916942">
        <w:rPr>
          <w:rFonts w:ascii="Garamond" w:hAnsi="Garamond"/>
          <w:b/>
          <w:bCs/>
          <w:sz w:val="24"/>
          <w:szCs w:val="24"/>
          <w:lang w:val="en-GB"/>
        </w:rPr>
        <w:t>TD22 EXTRACTIONS OF GOODS FROM VAT WAREHOUSE</w:t>
      </w:r>
    </w:p>
    <w:p w14:paraId="31A1A3F7" w14:textId="3D30A94F" w:rsidR="00CD3A63" w:rsidRDefault="00916942" w:rsidP="007533CE">
      <w:pPr>
        <w:spacing w:line="276" w:lineRule="auto"/>
        <w:jc w:val="both"/>
        <w:rPr>
          <w:rFonts w:ascii="Garamond" w:hAnsi="Garamond"/>
          <w:sz w:val="24"/>
          <w:szCs w:val="24"/>
          <w:lang w:val="en-GB"/>
        </w:rPr>
      </w:pPr>
      <w:r>
        <w:rPr>
          <w:rFonts w:ascii="Garamond" w:hAnsi="Garamond"/>
          <w:b/>
          <w:bCs/>
          <w:sz w:val="24"/>
          <w:szCs w:val="24"/>
          <w:lang w:val="en-GB"/>
        </w:rPr>
        <w:t xml:space="preserve">Description of operation: </w:t>
      </w:r>
      <w:r w:rsidRPr="00CC67E1">
        <w:rPr>
          <w:rFonts w:ascii="Garamond" w:hAnsi="Garamond"/>
          <w:sz w:val="24"/>
          <w:szCs w:val="24"/>
          <w:lang w:val="en-GB"/>
        </w:rPr>
        <w:t xml:space="preserve">the VAT subject proceeds with the extraction from the VAT </w:t>
      </w:r>
      <w:r>
        <w:rPr>
          <w:rFonts w:ascii="Garamond" w:hAnsi="Garamond"/>
          <w:sz w:val="24"/>
          <w:szCs w:val="24"/>
          <w:lang w:val="en-GB"/>
        </w:rPr>
        <w:t>W</w:t>
      </w:r>
      <w:r w:rsidRPr="00CC67E1">
        <w:rPr>
          <w:rFonts w:ascii="Garamond" w:hAnsi="Garamond"/>
          <w:sz w:val="24"/>
          <w:szCs w:val="24"/>
          <w:lang w:val="en-GB"/>
        </w:rPr>
        <w:t>arehouse</w:t>
      </w:r>
      <w:r>
        <w:rPr>
          <w:rFonts w:ascii="Garamond" w:hAnsi="Garamond"/>
          <w:sz w:val="24"/>
          <w:szCs w:val="24"/>
          <w:lang w:val="en-GB"/>
        </w:rPr>
        <w:t xml:space="preserve"> </w:t>
      </w:r>
      <w:r w:rsidRPr="00CC67E1">
        <w:rPr>
          <w:rFonts w:ascii="Garamond" w:hAnsi="Garamond"/>
          <w:sz w:val="24"/>
          <w:szCs w:val="24"/>
          <w:lang w:val="en-GB"/>
        </w:rPr>
        <w:t>of goods (for the use</w:t>
      </w:r>
      <w:r>
        <w:rPr>
          <w:rFonts w:ascii="Garamond" w:hAnsi="Garamond"/>
          <w:sz w:val="24"/>
          <w:szCs w:val="24"/>
          <w:lang w:val="en-GB"/>
        </w:rPr>
        <w:t xml:space="preserve"> and sell</w:t>
      </w:r>
      <w:r w:rsidRPr="00CC67E1">
        <w:rPr>
          <w:rFonts w:ascii="Garamond" w:hAnsi="Garamond"/>
          <w:sz w:val="24"/>
          <w:szCs w:val="24"/>
          <w:lang w:val="en-GB"/>
        </w:rPr>
        <w:t xml:space="preserve"> in Italy) previously </w:t>
      </w:r>
      <w:r w:rsidR="00933CD2">
        <w:rPr>
          <w:rFonts w:ascii="Garamond" w:hAnsi="Garamond"/>
          <w:sz w:val="24"/>
          <w:szCs w:val="24"/>
          <w:lang w:val="en-GB"/>
        </w:rPr>
        <w:t>introduced by</w:t>
      </w:r>
      <w:r w:rsidRPr="00CC67E1">
        <w:rPr>
          <w:rFonts w:ascii="Garamond" w:hAnsi="Garamond"/>
          <w:sz w:val="24"/>
          <w:szCs w:val="24"/>
          <w:lang w:val="en-GB"/>
        </w:rPr>
        <w:t xml:space="preserve"> an intra-community purchase (CASE A) or </w:t>
      </w:r>
      <w:r w:rsidRPr="004B1590">
        <w:rPr>
          <w:rFonts w:ascii="Garamond" w:hAnsi="Garamond"/>
          <w:sz w:val="24"/>
          <w:szCs w:val="24"/>
          <w:lang w:val="en-GB"/>
        </w:rPr>
        <w:t>placing in free circulation</w:t>
      </w:r>
      <w:r w:rsidRPr="00CC67E1">
        <w:rPr>
          <w:rFonts w:ascii="Garamond" w:hAnsi="Garamond"/>
          <w:sz w:val="24"/>
          <w:szCs w:val="24"/>
          <w:lang w:val="en-GB"/>
        </w:rPr>
        <w:t xml:space="preserve">, </w:t>
      </w:r>
      <w:r>
        <w:rPr>
          <w:rFonts w:ascii="Garamond" w:hAnsi="Garamond"/>
          <w:sz w:val="24"/>
          <w:szCs w:val="24"/>
          <w:lang w:val="en-GB"/>
        </w:rPr>
        <w:t>in accordance with</w:t>
      </w:r>
      <w:r w:rsidRPr="00CC67E1">
        <w:rPr>
          <w:rFonts w:ascii="Garamond" w:hAnsi="Garamond"/>
          <w:sz w:val="24"/>
          <w:szCs w:val="24"/>
          <w:lang w:val="en-GB"/>
        </w:rPr>
        <w:t xml:space="preserve"> art. 50-bis, paragraph 6, of the D</w:t>
      </w:r>
      <w:r>
        <w:rPr>
          <w:rFonts w:ascii="Garamond" w:hAnsi="Garamond"/>
          <w:sz w:val="24"/>
          <w:szCs w:val="24"/>
          <w:lang w:val="en-GB"/>
        </w:rPr>
        <w:t>.</w:t>
      </w:r>
      <w:r w:rsidRPr="00CC67E1">
        <w:rPr>
          <w:rFonts w:ascii="Garamond" w:hAnsi="Garamond"/>
          <w:sz w:val="24"/>
          <w:szCs w:val="24"/>
          <w:lang w:val="en-GB"/>
        </w:rPr>
        <w:t>L</w:t>
      </w:r>
      <w:r>
        <w:rPr>
          <w:rFonts w:ascii="Garamond" w:hAnsi="Garamond"/>
          <w:sz w:val="24"/>
          <w:szCs w:val="24"/>
          <w:lang w:val="en-GB"/>
        </w:rPr>
        <w:t>.</w:t>
      </w:r>
      <w:r w:rsidRPr="00CC67E1">
        <w:rPr>
          <w:rFonts w:ascii="Garamond" w:hAnsi="Garamond"/>
          <w:sz w:val="24"/>
          <w:szCs w:val="24"/>
          <w:lang w:val="en-GB"/>
        </w:rPr>
        <w:t xml:space="preserve"> n. 331/1993 (CASE B). </w:t>
      </w:r>
      <w:r>
        <w:rPr>
          <w:rFonts w:ascii="Garamond" w:hAnsi="Garamond"/>
          <w:sz w:val="24"/>
          <w:szCs w:val="24"/>
          <w:lang w:val="en-GB"/>
        </w:rPr>
        <w:t>In the both</w:t>
      </w:r>
      <w:r w:rsidRPr="00CC67E1">
        <w:rPr>
          <w:rFonts w:ascii="Garamond" w:hAnsi="Garamond"/>
          <w:sz w:val="24"/>
          <w:szCs w:val="24"/>
          <w:lang w:val="en-GB"/>
        </w:rPr>
        <w:t xml:space="preserve"> case A and B, two sub-cases c</w:t>
      </w:r>
      <w:r>
        <w:rPr>
          <w:rFonts w:ascii="Garamond" w:hAnsi="Garamond"/>
          <w:sz w:val="24"/>
          <w:szCs w:val="24"/>
          <w:lang w:val="en-GB"/>
        </w:rPr>
        <w:t>ould</w:t>
      </w:r>
      <w:r w:rsidRPr="00CC67E1">
        <w:rPr>
          <w:rFonts w:ascii="Garamond" w:hAnsi="Garamond"/>
          <w:sz w:val="24"/>
          <w:szCs w:val="24"/>
          <w:lang w:val="en-GB"/>
        </w:rPr>
        <w:t xml:space="preserve"> </w:t>
      </w:r>
      <w:r>
        <w:rPr>
          <w:rFonts w:ascii="Garamond" w:hAnsi="Garamond"/>
          <w:sz w:val="24"/>
          <w:szCs w:val="24"/>
          <w:lang w:val="en-GB"/>
        </w:rPr>
        <w:t>disclose</w:t>
      </w:r>
      <w:r w:rsidRPr="00CC67E1">
        <w:rPr>
          <w:rFonts w:ascii="Garamond" w:hAnsi="Garamond"/>
          <w:sz w:val="24"/>
          <w:szCs w:val="24"/>
          <w:lang w:val="en-GB"/>
        </w:rPr>
        <w:t xml:space="preserve">, </w:t>
      </w:r>
      <w:r>
        <w:rPr>
          <w:rFonts w:ascii="Garamond" w:hAnsi="Garamond"/>
          <w:sz w:val="24"/>
          <w:szCs w:val="24"/>
          <w:lang w:val="en-GB"/>
        </w:rPr>
        <w:t>that change</w:t>
      </w:r>
      <w:r w:rsidRPr="00CC67E1">
        <w:rPr>
          <w:rFonts w:ascii="Garamond" w:hAnsi="Garamond"/>
          <w:sz w:val="24"/>
          <w:szCs w:val="24"/>
          <w:lang w:val="en-GB"/>
        </w:rPr>
        <w:t xml:space="preserve"> </w:t>
      </w:r>
      <w:r>
        <w:rPr>
          <w:rFonts w:ascii="Garamond" w:hAnsi="Garamond"/>
          <w:sz w:val="24"/>
          <w:szCs w:val="24"/>
          <w:lang w:val="en-GB"/>
        </w:rPr>
        <w:t>if</w:t>
      </w:r>
      <w:r w:rsidRPr="00CC67E1">
        <w:rPr>
          <w:rFonts w:ascii="Garamond" w:hAnsi="Garamond"/>
          <w:sz w:val="24"/>
          <w:szCs w:val="24"/>
          <w:lang w:val="en-GB"/>
        </w:rPr>
        <w:t xml:space="preserve"> the subject who extracts the goods from the VAT warehouse is the same as the one who introduced them (CASES A1 and B1) or is a different subject from the one who introduced goods. (CASES A2 and B2).</w:t>
      </w:r>
    </w:p>
    <w:p w14:paraId="3D6C7D43" w14:textId="2A2A3E38" w:rsidR="00916942" w:rsidRPr="00916942" w:rsidRDefault="00916942" w:rsidP="007533CE">
      <w:pPr>
        <w:spacing w:line="276" w:lineRule="auto"/>
        <w:jc w:val="both"/>
        <w:rPr>
          <w:rFonts w:ascii="Garamond" w:hAnsi="Garamond"/>
          <w:sz w:val="24"/>
          <w:szCs w:val="24"/>
          <w:lang w:val="en-GB"/>
        </w:rPr>
      </w:pPr>
      <w:r w:rsidRPr="00916942">
        <w:rPr>
          <w:rFonts w:ascii="Garamond" w:hAnsi="Garamond"/>
          <w:sz w:val="24"/>
          <w:szCs w:val="24"/>
          <w:lang w:val="en-GB"/>
        </w:rPr>
        <w:t>In particular, the VAT subject who extracts goods:</w:t>
      </w:r>
    </w:p>
    <w:p w14:paraId="060E54E6" w14:textId="3DB2FBD3" w:rsidR="00916942" w:rsidRPr="00916942" w:rsidRDefault="00916942" w:rsidP="007533CE">
      <w:pPr>
        <w:pStyle w:val="Paragrafoelenco"/>
        <w:numPr>
          <w:ilvl w:val="0"/>
          <w:numId w:val="1"/>
        </w:numPr>
        <w:spacing w:line="276" w:lineRule="auto"/>
        <w:jc w:val="both"/>
        <w:rPr>
          <w:rFonts w:ascii="Garamond" w:hAnsi="Garamond"/>
          <w:sz w:val="24"/>
          <w:szCs w:val="24"/>
          <w:lang w:val="en-GB"/>
        </w:rPr>
      </w:pPr>
      <w:r w:rsidRPr="00916942">
        <w:rPr>
          <w:rFonts w:ascii="Garamond" w:hAnsi="Garamond"/>
          <w:sz w:val="24"/>
          <w:szCs w:val="24"/>
          <w:lang w:val="en-GB"/>
        </w:rPr>
        <w:t>in case A1, integrates the reverse charge invoice received from the EU supplier;</w:t>
      </w:r>
    </w:p>
    <w:p w14:paraId="6EDBC20F" w14:textId="21A121BC" w:rsidR="00916942" w:rsidRPr="00916942" w:rsidRDefault="00916942" w:rsidP="007533CE">
      <w:pPr>
        <w:pStyle w:val="Paragrafoelenco"/>
        <w:numPr>
          <w:ilvl w:val="0"/>
          <w:numId w:val="1"/>
        </w:numPr>
        <w:spacing w:line="276" w:lineRule="auto"/>
        <w:jc w:val="both"/>
        <w:rPr>
          <w:rFonts w:ascii="Garamond" w:hAnsi="Garamond"/>
          <w:sz w:val="24"/>
          <w:szCs w:val="24"/>
          <w:lang w:val="en-GB"/>
        </w:rPr>
      </w:pPr>
      <w:r w:rsidRPr="00916942">
        <w:rPr>
          <w:rFonts w:ascii="Garamond" w:hAnsi="Garamond"/>
          <w:sz w:val="24"/>
          <w:szCs w:val="24"/>
          <w:lang w:val="en-GB"/>
        </w:rPr>
        <w:t>in case B1, issues a self-invoic</w:t>
      </w:r>
      <w:r w:rsidR="005D4DFC">
        <w:rPr>
          <w:rFonts w:ascii="Garamond" w:hAnsi="Garamond"/>
          <w:sz w:val="24"/>
          <w:szCs w:val="24"/>
          <w:lang w:val="en-GB"/>
        </w:rPr>
        <w:t>e</w:t>
      </w:r>
      <w:r w:rsidRPr="00916942">
        <w:rPr>
          <w:rFonts w:ascii="Garamond" w:hAnsi="Garamond"/>
          <w:sz w:val="24"/>
          <w:szCs w:val="24"/>
          <w:lang w:val="en-GB"/>
        </w:rPr>
        <w:t xml:space="preserve"> pursuant to article 17, paragraph 2, of Presidential Decree n. 633/72;</w:t>
      </w:r>
    </w:p>
    <w:p w14:paraId="4B796BCA" w14:textId="402F80B7" w:rsidR="00CD3A63" w:rsidRPr="007533CE" w:rsidRDefault="00916942" w:rsidP="007533CE">
      <w:pPr>
        <w:pStyle w:val="Paragrafoelenco"/>
        <w:numPr>
          <w:ilvl w:val="0"/>
          <w:numId w:val="1"/>
        </w:numPr>
        <w:spacing w:line="276" w:lineRule="auto"/>
        <w:jc w:val="both"/>
        <w:rPr>
          <w:rFonts w:ascii="Garamond" w:hAnsi="Garamond"/>
          <w:sz w:val="24"/>
          <w:szCs w:val="24"/>
          <w:lang w:val="en-GB"/>
        </w:rPr>
      </w:pPr>
      <w:r w:rsidRPr="00916942">
        <w:rPr>
          <w:rFonts w:ascii="Garamond" w:hAnsi="Garamond"/>
          <w:sz w:val="24"/>
          <w:szCs w:val="24"/>
          <w:lang w:val="en-GB"/>
        </w:rPr>
        <w:t>in cases A2 and B2, it integrates with VAT the document (the invoice or, in case of purchase from a non-EU subject, the self-invoic</w:t>
      </w:r>
      <w:r w:rsidR="005D4DFC">
        <w:rPr>
          <w:rFonts w:ascii="Garamond" w:hAnsi="Garamond"/>
          <w:sz w:val="24"/>
          <w:szCs w:val="24"/>
          <w:lang w:val="en-GB"/>
        </w:rPr>
        <w:t>e</w:t>
      </w:r>
      <w:r w:rsidRPr="00916942">
        <w:rPr>
          <w:rFonts w:ascii="Garamond" w:hAnsi="Garamond"/>
          <w:sz w:val="24"/>
          <w:szCs w:val="24"/>
          <w:lang w:val="en-GB"/>
        </w:rPr>
        <w:t xml:space="preserve">) that certifies the purchase immediately </w:t>
      </w:r>
      <w:r w:rsidR="00716D11">
        <w:rPr>
          <w:rFonts w:ascii="Garamond" w:hAnsi="Garamond"/>
          <w:sz w:val="24"/>
          <w:szCs w:val="24"/>
          <w:lang w:val="en-GB"/>
        </w:rPr>
        <w:t>previous</w:t>
      </w:r>
      <w:r w:rsidRPr="00916942">
        <w:rPr>
          <w:rFonts w:ascii="Garamond" w:hAnsi="Garamond"/>
          <w:sz w:val="24"/>
          <w:szCs w:val="24"/>
          <w:lang w:val="en-GB"/>
        </w:rPr>
        <w:t xml:space="preserve"> to the extraction in the assumptions of goods</w:t>
      </w:r>
      <w:r>
        <w:rPr>
          <w:rFonts w:ascii="Garamond" w:hAnsi="Garamond"/>
          <w:sz w:val="24"/>
          <w:szCs w:val="24"/>
          <w:lang w:val="en-GB"/>
        </w:rPr>
        <w:t xml:space="preserve"> suppliers</w:t>
      </w:r>
      <w:r w:rsidRPr="00916942">
        <w:rPr>
          <w:rFonts w:ascii="Garamond" w:hAnsi="Garamond"/>
          <w:sz w:val="24"/>
          <w:szCs w:val="24"/>
          <w:lang w:val="en-GB"/>
        </w:rPr>
        <w:t xml:space="preserve"> inside the</w:t>
      </w:r>
      <w:r>
        <w:rPr>
          <w:rFonts w:ascii="Garamond" w:hAnsi="Garamond"/>
          <w:sz w:val="24"/>
          <w:szCs w:val="24"/>
          <w:lang w:val="en-GB"/>
        </w:rPr>
        <w:t xml:space="preserve"> VAT</w:t>
      </w:r>
      <w:r w:rsidRPr="00916942">
        <w:rPr>
          <w:rFonts w:ascii="Garamond" w:hAnsi="Garamond"/>
          <w:sz w:val="24"/>
          <w:szCs w:val="24"/>
          <w:lang w:val="en-GB"/>
        </w:rPr>
        <w:t xml:space="preserve"> </w:t>
      </w:r>
      <w:r>
        <w:rPr>
          <w:rFonts w:ascii="Garamond" w:hAnsi="Garamond"/>
          <w:sz w:val="24"/>
          <w:szCs w:val="24"/>
          <w:lang w:val="en-GB"/>
        </w:rPr>
        <w:t>Wa</w:t>
      </w:r>
      <w:r w:rsidRPr="00916942">
        <w:rPr>
          <w:rFonts w:ascii="Garamond" w:hAnsi="Garamond"/>
          <w:sz w:val="24"/>
          <w:szCs w:val="24"/>
          <w:lang w:val="en-GB"/>
        </w:rPr>
        <w:t>rehouse following the</w:t>
      </w:r>
      <w:r>
        <w:rPr>
          <w:rFonts w:ascii="Garamond" w:hAnsi="Garamond"/>
          <w:sz w:val="24"/>
          <w:szCs w:val="24"/>
          <w:lang w:val="en-GB"/>
        </w:rPr>
        <w:t xml:space="preserve"> </w:t>
      </w:r>
      <w:r w:rsidRPr="00916942">
        <w:rPr>
          <w:rFonts w:ascii="Garamond" w:hAnsi="Garamond"/>
          <w:sz w:val="24"/>
          <w:szCs w:val="24"/>
          <w:lang w:val="en-GB"/>
        </w:rPr>
        <w:t>introduction.</w:t>
      </w:r>
    </w:p>
    <w:p w14:paraId="776FE3A3" w14:textId="4C299B0E" w:rsidR="00916942" w:rsidRPr="00716D11" w:rsidRDefault="00716D11" w:rsidP="007533CE">
      <w:pPr>
        <w:spacing w:line="276" w:lineRule="auto"/>
        <w:jc w:val="both"/>
        <w:rPr>
          <w:rFonts w:ascii="Garamond" w:hAnsi="Garamond"/>
          <w:sz w:val="24"/>
          <w:szCs w:val="24"/>
          <w:lang w:val="en-GB"/>
        </w:rPr>
      </w:pPr>
      <w:r>
        <w:rPr>
          <w:rFonts w:ascii="Garamond" w:hAnsi="Garamond"/>
          <w:sz w:val="24"/>
          <w:szCs w:val="24"/>
          <w:lang w:val="en-GB"/>
        </w:rPr>
        <w:t>I</w:t>
      </w:r>
      <w:r w:rsidRPr="00716D11">
        <w:rPr>
          <w:rFonts w:ascii="Garamond" w:hAnsi="Garamond"/>
          <w:sz w:val="24"/>
          <w:szCs w:val="24"/>
          <w:lang w:val="en-GB"/>
        </w:rPr>
        <w:t xml:space="preserve">n all cases (A1, A2, B1 and B2), </w:t>
      </w:r>
      <w:r>
        <w:rPr>
          <w:rFonts w:ascii="Garamond" w:hAnsi="Garamond"/>
          <w:sz w:val="24"/>
          <w:szCs w:val="24"/>
          <w:lang w:val="en-GB"/>
        </w:rPr>
        <w:t xml:space="preserve">the subject could </w:t>
      </w:r>
      <w:r w:rsidRPr="00716D11">
        <w:rPr>
          <w:rFonts w:ascii="Garamond" w:hAnsi="Garamond"/>
          <w:sz w:val="24"/>
          <w:szCs w:val="24"/>
          <w:lang w:val="en-GB"/>
        </w:rPr>
        <w:t xml:space="preserve">prepare a document, </w:t>
      </w:r>
      <w:r w:rsidR="005D4DFC">
        <w:rPr>
          <w:rFonts w:ascii="Garamond" w:hAnsi="Garamond"/>
          <w:sz w:val="24"/>
          <w:szCs w:val="24"/>
          <w:lang w:val="en-GB"/>
        </w:rPr>
        <w:t>with all the</w:t>
      </w:r>
      <w:r w:rsidRPr="00716D11">
        <w:rPr>
          <w:rFonts w:ascii="Garamond" w:hAnsi="Garamond"/>
          <w:sz w:val="24"/>
          <w:szCs w:val="24"/>
          <w:lang w:val="en-GB"/>
        </w:rPr>
        <w:t xml:space="preserve"> data necessary for the </w:t>
      </w:r>
      <w:r w:rsidR="005D4DFC">
        <w:rPr>
          <w:rFonts w:ascii="Garamond" w:hAnsi="Garamond"/>
          <w:sz w:val="24"/>
          <w:szCs w:val="24"/>
          <w:lang w:val="en-GB"/>
        </w:rPr>
        <w:t>VAT payment</w:t>
      </w:r>
      <w:r w:rsidRPr="00716D11">
        <w:rPr>
          <w:rFonts w:ascii="Garamond" w:hAnsi="Garamond"/>
          <w:sz w:val="24"/>
          <w:szCs w:val="24"/>
          <w:lang w:val="en-GB"/>
        </w:rPr>
        <w:t xml:space="preserve"> including the supplier's data, and send it through </w:t>
      </w:r>
      <w:r>
        <w:rPr>
          <w:rFonts w:ascii="Garamond" w:hAnsi="Garamond"/>
          <w:sz w:val="24"/>
          <w:szCs w:val="24"/>
          <w:lang w:val="en-GB"/>
        </w:rPr>
        <w:t>Exchange System</w:t>
      </w:r>
      <w:r w:rsidRPr="00716D11">
        <w:rPr>
          <w:rFonts w:ascii="Garamond" w:hAnsi="Garamond"/>
          <w:sz w:val="24"/>
          <w:szCs w:val="24"/>
          <w:lang w:val="en-GB"/>
        </w:rPr>
        <w:t xml:space="preserve"> with document </w:t>
      </w:r>
      <w:r w:rsidRPr="00716D11">
        <w:rPr>
          <w:rFonts w:ascii="Garamond" w:hAnsi="Garamond"/>
          <w:sz w:val="24"/>
          <w:szCs w:val="24"/>
          <w:lang w:val="en-GB"/>
        </w:rPr>
        <w:lastRenderedPageBreak/>
        <w:t>type TD22</w:t>
      </w:r>
      <w:r w:rsidR="0041173A">
        <w:rPr>
          <w:rFonts w:ascii="Garamond" w:hAnsi="Garamond"/>
          <w:sz w:val="24"/>
          <w:szCs w:val="24"/>
          <w:lang w:val="en-GB"/>
        </w:rPr>
        <w:t>. The document “TD22”</w:t>
      </w:r>
      <w:r w:rsidRPr="00716D11">
        <w:rPr>
          <w:rFonts w:ascii="Garamond" w:hAnsi="Garamond"/>
          <w:sz w:val="24"/>
          <w:szCs w:val="24"/>
          <w:lang w:val="en-GB"/>
        </w:rPr>
        <w:t xml:space="preserve"> will be delivered only to the issuing </w:t>
      </w:r>
      <w:r>
        <w:rPr>
          <w:rFonts w:ascii="Garamond" w:hAnsi="Garamond"/>
          <w:sz w:val="24"/>
          <w:szCs w:val="24"/>
          <w:lang w:val="en-GB"/>
        </w:rPr>
        <w:t>subject</w:t>
      </w:r>
      <w:r w:rsidRPr="00716D11">
        <w:rPr>
          <w:rFonts w:ascii="Garamond" w:hAnsi="Garamond"/>
          <w:sz w:val="24"/>
          <w:szCs w:val="24"/>
          <w:lang w:val="en-GB"/>
        </w:rPr>
        <w:t xml:space="preserve">, </w:t>
      </w:r>
      <w:r w:rsidR="00703AB8">
        <w:rPr>
          <w:rFonts w:ascii="Garamond" w:hAnsi="Garamond"/>
          <w:sz w:val="24"/>
          <w:szCs w:val="24"/>
          <w:lang w:val="en-GB"/>
        </w:rPr>
        <w:t>and showing</w:t>
      </w:r>
      <w:r w:rsidRPr="00716D11">
        <w:rPr>
          <w:rFonts w:ascii="Garamond" w:hAnsi="Garamond"/>
          <w:sz w:val="24"/>
          <w:szCs w:val="24"/>
          <w:lang w:val="en-GB"/>
        </w:rPr>
        <w:t xml:space="preserve"> the rate and the </w:t>
      </w:r>
      <w:r>
        <w:rPr>
          <w:rFonts w:ascii="Garamond" w:hAnsi="Garamond"/>
          <w:sz w:val="24"/>
          <w:szCs w:val="24"/>
          <w:lang w:val="en-GB"/>
        </w:rPr>
        <w:t>VAT</w:t>
      </w:r>
      <w:r w:rsidRPr="00716D11">
        <w:rPr>
          <w:rFonts w:ascii="Garamond" w:hAnsi="Garamond"/>
          <w:sz w:val="24"/>
          <w:szCs w:val="24"/>
          <w:lang w:val="en-GB"/>
        </w:rPr>
        <w:t xml:space="preserve"> due. This document will be used during the processing of draft VAT registers by the </w:t>
      </w:r>
      <w:r>
        <w:rPr>
          <w:rFonts w:ascii="Garamond" w:hAnsi="Garamond"/>
          <w:sz w:val="24"/>
          <w:szCs w:val="24"/>
          <w:lang w:val="en-GB"/>
        </w:rPr>
        <w:t>Tax Office.</w:t>
      </w:r>
    </w:p>
    <w:p w14:paraId="1F767C14" w14:textId="4058ACF0" w:rsidR="00716D11" w:rsidRPr="00716D11" w:rsidRDefault="00363B0A" w:rsidP="007533CE">
      <w:pPr>
        <w:spacing w:line="276" w:lineRule="auto"/>
        <w:jc w:val="both"/>
        <w:rPr>
          <w:rFonts w:ascii="Garamond" w:hAnsi="Garamond"/>
          <w:sz w:val="24"/>
          <w:szCs w:val="24"/>
          <w:lang w:val="en-GB"/>
        </w:rPr>
      </w:pPr>
      <w:r>
        <w:rPr>
          <w:rFonts w:ascii="Garamond" w:hAnsi="Garamond"/>
          <w:sz w:val="24"/>
          <w:szCs w:val="24"/>
          <w:lang w:val="en-GB"/>
        </w:rPr>
        <w:t>In alternative</w:t>
      </w:r>
      <w:r w:rsidR="00716D11" w:rsidRPr="00716D11">
        <w:rPr>
          <w:rFonts w:ascii="Garamond" w:hAnsi="Garamond"/>
          <w:sz w:val="24"/>
          <w:szCs w:val="24"/>
          <w:lang w:val="en-GB"/>
        </w:rPr>
        <w:t>, the VAT subject who extracts the goods:</w:t>
      </w:r>
    </w:p>
    <w:p w14:paraId="1F82C350" w14:textId="1589D9E7" w:rsidR="00716D11" w:rsidRPr="00716D11" w:rsidRDefault="00716D11" w:rsidP="007533CE">
      <w:pPr>
        <w:pStyle w:val="Paragrafoelenco"/>
        <w:numPr>
          <w:ilvl w:val="0"/>
          <w:numId w:val="1"/>
        </w:numPr>
        <w:spacing w:line="276" w:lineRule="auto"/>
        <w:jc w:val="both"/>
        <w:rPr>
          <w:rFonts w:ascii="Garamond" w:hAnsi="Garamond"/>
          <w:sz w:val="24"/>
          <w:szCs w:val="24"/>
          <w:lang w:val="en-GB"/>
        </w:rPr>
      </w:pPr>
      <w:r w:rsidRPr="00716D11">
        <w:rPr>
          <w:rFonts w:ascii="Garamond" w:hAnsi="Garamond"/>
          <w:sz w:val="24"/>
          <w:szCs w:val="24"/>
          <w:lang w:val="en-GB"/>
        </w:rPr>
        <w:t xml:space="preserve">in </w:t>
      </w:r>
      <w:r>
        <w:rPr>
          <w:rFonts w:ascii="Garamond" w:hAnsi="Garamond"/>
          <w:sz w:val="24"/>
          <w:szCs w:val="24"/>
          <w:lang w:val="en-GB"/>
        </w:rPr>
        <w:t xml:space="preserve">the </w:t>
      </w:r>
      <w:r w:rsidRPr="00716D11">
        <w:rPr>
          <w:rFonts w:ascii="Garamond" w:hAnsi="Garamond"/>
          <w:sz w:val="24"/>
          <w:szCs w:val="24"/>
          <w:lang w:val="en-GB"/>
        </w:rPr>
        <w:t>case A1 manually integrates the invoice received from the EU supplier;</w:t>
      </w:r>
    </w:p>
    <w:p w14:paraId="768BA8CE" w14:textId="05C4D599" w:rsidR="00716D11" w:rsidRPr="00716D11" w:rsidRDefault="00716D11" w:rsidP="007533CE">
      <w:pPr>
        <w:pStyle w:val="Paragrafoelenco"/>
        <w:numPr>
          <w:ilvl w:val="0"/>
          <w:numId w:val="1"/>
        </w:numPr>
        <w:spacing w:line="276" w:lineRule="auto"/>
        <w:jc w:val="both"/>
        <w:rPr>
          <w:rFonts w:ascii="Garamond" w:hAnsi="Garamond"/>
          <w:sz w:val="24"/>
          <w:szCs w:val="24"/>
          <w:lang w:val="en-GB"/>
        </w:rPr>
      </w:pPr>
      <w:r w:rsidRPr="00716D11">
        <w:rPr>
          <w:rFonts w:ascii="Garamond" w:hAnsi="Garamond"/>
          <w:sz w:val="24"/>
          <w:szCs w:val="24"/>
          <w:lang w:val="en-GB"/>
        </w:rPr>
        <w:t>in</w:t>
      </w:r>
      <w:r>
        <w:rPr>
          <w:rFonts w:ascii="Garamond" w:hAnsi="Garamond"/>
          <w:sz w:val="24"/>
          <w:szCs w:val="24"/>
          <w:lang w:val="en-GB"/>
        </w:rPr>
        <w:t xml:space="preserve"> the</w:t>
      </w:r>
      <w:r w:rsidRPr="00716D11">
        <w:rPr>
          <w:rFonts w:ascii="Garamond" w:hAnsi="Garamond"/>
          <w:sz w:val="24"/>
          <w:szCs w:val="24"/>
          <w:lang w:val="en-GB"/>
        </w:rPr>
        <w:t xml:space="preserve"> case B1 issues a paper </w:t>
      </w:r>
      <w:r w:rsidR="007533CE">
        <w:rPr>
          <w:rFonts w:ascii="Garamond" w:hAnsi="Garamond"/>
          <w:sz w:val="24"/>
          <w:szCs w:val="24"/>
          <w:lang w:val="en-GB"/>
        </w:rPr>
        <w:t>self-invoice</w:t>
      </w:r>
      <w:r w:rsidRPr="00716D11">
        <w:rPr>
          <w:rFonts w:ascii="Garamond" w:hAnsi="Garamond"/>
          <w:sz w:val="24"/>
          <w:szCs w:val="24"/>
          <w:lang w:val="en-GB"/>
        </w:rPr>
        <w:t>;</w:t>
      </w:r>
    </w:p>
    <w:p w14:paraId="1E8AA167" w14:textId="6867FDC2" w:rsidR="00CD3A63" w:rsidRPr="007533CE" w:rsidRDefault="00716D11" w:rsidP="007533CE">
      <w:pPr>
        <w:pStyle w:val="Paragrafoelenco"/>
        <w:numPr>
          <w:ilvl w:val="0"/>
          <w:numId w:val="1"/>
        </w:numPr>
        <w:spacing w:line="276" w:lineRule="auto"/>
        <w:jc w:val="both"/>
        <w:rPr>
          <w:rFonts w:ascii="Garamond" w:hAnsi="Garamond"/>
          <w:sz w:val="24"/>
          <w:szCs w:val="24"/>
          <w:lang w:val="en-GB"/>
        </w:rPr>
      </w:pPr>
      <w:r w:rsidRPr="00716D11">
        <w:rPr>
          <w:rFonts w:ascii="Garamond" w:hAnsi="Garamond"/>
          <w:sz w:val="24"/>
          <w:szCs w:val="24"/>
          <w:lang w:val="en-GB"/>
        </w:rPr>
        <w:t xml:space="preserve">in </w:t>
      </w:r>
      <w:r>
        <w:rPr>
          <w:rFonts w:ascii="Garamond" w:hAnsi="Garamond"/>
          <w:sz w:val="24"/>
          <w:szCs w:val="24"/>
          <w:lang w:val="en-GB"/>
        </w:rPr>
        <w:t xml:space="preserve">the </w:t>
      </w:r>
      <w:r w:rsidRPr="00716D11">
        <w:rPr>
          <w:rFonts w:ascii="Garamond" w:hAnsi="Garamond"/>
          <w:sz w:val="24"/>
          <w:szCs w:val="24"/>
          <w:lang w:val="en-GB"/>
        </w:rPr>
        <w:t xml:space="preserve">cases A2 and B2, manually </w:t>
      </w:r>
      <w:r>
        <w:rPr>
          <w:rFonts w:ascii="Garamond" w:hAnsi="Garamond"/>
          <w:sz w:val="24"/>
          <w:szCs w:val="24"/>
          <w:lang w:val="en-GB"/>
        </w:rPr>
        <w:t>integrates</w:t>
      </w:r>
      <w:r w:rsidR="00703AB8">
        <w:rPr>
          <w:rFonts w:ascii="Garamond" w:hAnsi="Garamond"/>
          <w:sz w:val="24"/>
          <w:szCs w:val="24"/>
          <w:lang w:val="en-GB"/>
        </w:rPr>
        <w:t xml:space="preserve"> the document with</w:t>
      </w:r>
      <w:r w:rsidRPr="00716D11">
        <w:rPr>
          <w:rFonts w:ascii="Garamond" w:hAnsi="Garamond"/>
          <w:sz w:val="24"/>
          <w:szCs w:val="24"/>
          <w:lang w:val="en-GB"/>
        </w:rPr>
        <w:t xml:space="preserve"> VAT (the invoice, or, in the case of purchase from a non-EU subject, the </w:t>
      </w:r>
      <w:r w:rsidR="007533CE">
        <w:rPr>
          <w:rFonts w:ascii="Garamond" w:hAnsi="Garamond"/>
          <w:sz w:val="24"/>
          <w:szCs w:val="24"/>
          <w:lang w:val="en-GB"/>
        </w:rPr>
        <w:t>self-invoice</w:t>
      </w:r>
      <w:r w:rsidRPr="00716D11">
        <w:rPr>
          <w:rFonts w:ascii="Garamond" w:hAnsi="Garamond"/>
          <w:sz w:val="24"/>
          <w:szCs w:val="24"/>
          <w:lang w:val="en-GB"/>
        </w:rPr>
        <w:t xml:space="preserve">) </w:t>
      </w:r>
      <w:r w:rsidR="004361BE">
        <w:rPr>
          <w:rFonts w:ascii="Garamond" w:hAnsi="Garamond"/>
          <w:sz w:val="24"/>
          <w:szCs w:val="24"/>
          <w:lang w:val="en-GB"/>
        </w:rPr>
        <w:t>that certifies</w:t>
      </w:r>
      <w:r w:rsidRPr="00716D11">
        <w:rPr>
          <w:rFonts w:ascii="Garamond" w:hAnsi="Garamond"/>
          <w:sz w:val="24"/>
          <w:szCs w:val="24"/>
          <w:lang w:val="en-GB"/>
        </w:rPr>
        <w:t xml:space="preserve"> the purchase immediately </w:t>
      </w:r>
      <w:r>
        <w:rPr>
          <w:rFonts w:ascii="Garamond" w:hAnsi="Garamond"/>
          <w:sz w:val="24"/>
          <w:szCs w:val="24"/>
          <w:lang w:val="en-GB"/>
        </w:rPr>
        <w:t>previous</w:t>
      </w:r>
      <w:r w:rsidRPr="00716D11">
        <w:rPr>
          <w:rFonts w:ascii="Garamond" w:hAnsi="Garamond"/>
          <w:sz w:val="24"/>
          <w:szCs w:val="24"/>
          <w:lang w:val="en-GB"/>
        </w:rPr>
        <w:t xml:space="preserve"> to extraction</w:t>
      </w:r>
      <w:r w:rsidR="004361BE">
        <w:rPr>
          <w:rFonts w:ascii="Garamond" w:hAnsi="Garamond"/>
          <w:sz w:val="24"/>
          <w:szCs w:val="24"/>
          <w:lang w:val="en-GB"/>
        </w:rPr>
        <w:t xml:space="preserve"> of </w:t>
      </w:r>
      <w:r w:rsidR="008304C5">
        <w:rPr>
          <w:rFonts w:ascii="Garamond" w:hAnsi="Garamond"/>
          <w:sz w:val="24"/>
          <w:szCs w:val="24"/>
          <w:lang w:val="en-GB"/>
        </w:rPr>
        <w:t xml:space="preserve">the </w:t>
      </w:r>
      <w:r w:rsidR="004361BE">
        <w:rPr>
          <w:rFonts w:ascii="Garamond" w:hAnsi="Garamond"/>
          <w:sz w:val="24"/>
          <w:szCs w:val="24"/>
          <w:lang w:val="en-GB"/>
        </w:rPr>
        <w:t>goods</w:t>
      </w:r>
      <w:r w:rsidRPr="00716D11">
        <w:rPr>
          <w:rFonts w:ascii="Garamond" w:hAnsi="Garamond"/>
          <w:sz w:val="24"/>
          <w:szCs w:val="24"/>
          <w:lang w:val="en-GB"/>
        </w:rPr>
        <w:t xml:space="preserve"> in the case of goods</w:t>
      </w:r>
      <w:r w:rsidR="008E0C27">
        <w:rPr>
          <w:rFonts w:ascii="Garamond" w:hAnsi="Garamond"/>
          <w:sz w:val="24"/>
          <w:szCs w:val="24"/>
          <w:lang w:val="en-GB"/>
        </w:rPr>
        <w:t xml:space="preserve"> sale</w:t>
      </w:r>
      <w:r w:rsidRPr="00716D11">
        <w:rPr>
          <w:rFonts w:ascii="Garamond" w:hAnsi="Garamond"/>
          <w:sz w:val="24"/>
          <w:szCs w:val="24"/>
          <w:lang w:val="en-GB"/>
        </w:rPr>
        <w:t xml:space="preserve"> inside the </w:t>
      </w:r>
      <w:r w:rsidR="00363B0A">
        <w:rPr>
          <w:rFonts w:ascii="Garamond" w:hAnsi="Garamond"/>
          <w:sz w:val="24"/>
          <w:szCs w:val="24"/>
          <w:lang w:val="en-GB"/>
        </w:rPr>
        <w:t>VAT W</w:t>
      </w:r>
      <w:r w:rsidRPr="00716D11">
        <w:rPr>
          <w:rFonts w:ascii="Garamond" w:hAnsi="Garamond"/>
          <w:sz w:val="24"/>
          <w:szCs w:val="24"/>
          <w:lang w:val="en-GB"/>
        </w:rPr>
        <w:t xml:space="preserve">arehouse </w:t>
      </w:r>
      <w:r w:rsidR="008304C5">
        <w:rPr>
          <w:rFonts w:ascii="Garamond" w:hAnsi="Garamond"/>
          <w:sz w:val="24"/>
          <w:szCs w:val="24"/>
          <w:lang w:val="en-GB"/>
        </w:rPr>
        <w:t xml:space="preserve">following </w:t>
      </w:r>
      <w:r w:rsidR="00363B0A">
        <w:rPr>
          <w:rFonts w:ascii="Garamond" w:hAnsi="Garamond"/>
          <w:sz w:val="24"/>
          <w:szCs w:val="24"/>
          <w:lang w:val="en-GB"/>
        </w:rPr>
        <w:t>the</w:t>
      </w:r>
      <w:r w:rsidRPr="00716D11">
        <w:rPr>
          <w:rFonts w:ascii="Garamond" w:hAnsi="Garamond"/>
          <w:sz w:val="24"/>
          <w:szCs w:val="24"/>
          <w:lang w:val="en-GB"/>
        </w:rPr>
        <w:t xml:space="preserve"> introduction</w:t>
      </w:r>
      <w:r w:rsidR="008E0C27">
        <w:rPr>
          <w:rFonts w:ascii="Garamond" w:hAnsi="Garamond"/>
          <w:sz w:val="24"/>
          <w:szCs w:val="24"/>
          <w:lang w:val="en-GB"/>
        </w:rPr>
        <w:t xml:space="preserve"> of them</w:t>
      </w:r>
      <w:r w:rsidRPr="00716D11">
        <w:rPr>
          <w:rFonts w:ascii="Garamond" w:hAnsi="Garamond"/>
          <w:sz w:val="24"/>
          <w:szCs w:val="24"/>
          <w:lang w:val="en-GB"/>
        </w:rPr>
        <w:t>.</w:t>
      </w:r>
    </w:p>
    <w:p w14:paraId="17959E6C" w14:textId="2027FFFA" w:rsidR="00CD3A63" w:rsidRDefault="00363B0A" w:rsidP="007533CE">
      <w:pPr>
        <w:spacing w:line="276" w:lineRule="auto"/>
        <w:jc w:val="both"/>
        <w:rPr>
          <w:rFonts w:ascii="Garamond" w:hAnsi="Garamond"/>
          <w:sz w:val="24"/>
          <w:szCs w:val="24"/>
          <w:lang w:val="en-GB"/>
        </w:rPr>
      </w:pPr>
      <w:r>
        <w:rPr>
          <w:rFonts w:ascii="Garamond" w:hAnsi="Garamond"/>
          <w:sz w:val="24"/>
          <w:szCs w:val="24"/>
          <w:lang w:val="en-GB"/>
        </w:rPr>
        <w:t>In the moment</w:t>
      </w:r>
      <w:r w:rsidRPr="00363B0A">
        <w:rPr>
          <w:rFonts w:ascii="Garamond" w:hAnsi="Garamond"/>
          <w:sz w:val="24"/>
          <w:szCs w:val="24"/>
          <w:lang w:val="en-GB"/>
        </w:rPr>
        <w:t xml:space="preserve"> of</w:t>
      </w:r>
      <w:r>
        <w:rPr>
          <w:rFonts w:ascii="Garamond" w:hAnsi="Garamond"/>
          <w:sz w:val="24"/>
          <w:szCs w:val="24"/>
          <w:lang w:val="en-GB"/>
        </w:rPr>
        <w:t xml:space="preserve"> goods</w:t>
      </w:r>
      <w:r w:rsidRPr="00363B0A">
        <w:rPr>
          <w:rFonts w:ascii="Garamond" w:hAnsi="Garamond"/>
          <w:sz w:val="24"/>
          <w:szCs w:val="24"/>
          <w:lang w:val="en-GB"/>
        </w:rPr>
        <w:t xml:space="preserve"> extraction from the </w:t>
      </w:r>
      <w:r>
        <w:rPr>
          <w:rFonts w:ascii="Garamond" w:hAnsi="Garamond"/>
          <w:sz w:val="24"/>
          <w:szCs w:val="24"/>
          <w:lang w:val="en-GB"/>
        </w:rPr>
        <w:t>VAT W</w:t>
      </w:r>
      <w:r w:rsidRPr="00363B0A">
        <w:rPr>
          <w:rFonts w:ascii="Garamond" w:hAnsi="Garamond"/>
          <w:sz w:val="24"/>
          <w:szCs w:val="24"/>
          <w:lang w:val="en-GB"/>
        </w:rPr>
        <w:t>arehouse</w:t>
      </w:r>
      <w:r>
        <w:rPr>
          <w:rFonts w:ascii="Garamond" w:hAnsi="Garamond"/>
          <w:sz w:val="24"/>
          <w:szCs w:val="24"/>
          <w:lang w:val="en-GB"/>
        </w:rPr>
        <w:t>,</w:t>
      </w:r>
      <w:r w:rsidRPr="00363B0A">
        <w:rPr>
          <w:rFonts w:ascii="Garamond" w:hAnsi="Garamond"/>
          <w:sz w:val="24"/>
          <w:szCs w:val="24"/>
          <w:lang w:val="en-GB"/>
        </w:rPr>
        <w:t xml:space="preserve"> the VAT subject is not </w:t>
      </w:r>
      <w:r>
        <w:rPr>
          <w:rFonts w:ascii="Garamond" w:hAnsi="Garamond"/>
          <w:sz w:val="24"/>
          <w:szCs w:val="24"/>
          <w:lang w:val="en-GB"/>
        </w:rPr>
        <w:t>mandatory</w:t>
      </w:r>
      <w:r w:rsidRPr="00363B0A">
        <w:rPr>
          <w:rFonts w:ascii="Garamond" w:hAnsi="Garamond"/>
          <w:sz w:val="24"/>
          <w:szCs w:val="24"/>
          <w:lang w:val="en-GB"/>
        </w:rPr>
        <w:t xml:space="preserve">, in any case, to communicate through the </w:t>
      </w:r>
      <w:proofErr w:type="spellStart"/>
      <w:r w:rsidRPr="00363B0A">
        <w:rPr>
          <w:rFonts w:ascii="Garamond" w:hAnsi="Garamond"/>
          <w:sz w:val="24"/>
          <w:szCs w:val="24"/>
          <w:lang w:val="en-GB"/>
        </w:rPr>
        <w:t>esteromet</w:t>
      </w:r>
      <w:r>
        <w:rPr>
          <w:rFonts w:ascii="Garamond" w:hAnsi="Garamond"/>
          <w:sz w:val="24"/>
          <w:szCs w:val="24"/>
          <w:lang w:val="en-GB"/>
        </w:rPr>
        <w:t>ro</w:t>
      </w:r>
      <w:proofErr w:type="spellEnd"/>
      <w:r w:rsidRPr="00363B0A">
        <w:rPr>
          <w:rFonts w:ascii="Garamond" w:hAnsi="Garamond"/>
          <w:sz w:val="24"/>
          <w:szCs w:val="24"/>
          <w:lang w:val="en-GB"/>
        </w:rPr>
        <w:t xml:space="preserve"> the data of the purchase immediately </w:t>
      </w:r>
      <w:r>
        <w:rPr>
          <w:rFonts w:ascii="Garamond" w:hAnsi="Garamond"/>
          <w:sz w:val="24"/>
          <w:szCs w:val="24"/>
          <w:lang w:val="en-GB"/>
        </w:rPr>
        <w:t>previous</w:t>
      </w:r>
      <w:r w:rsidRPr="00363B0A">
        <w:rPr>
          <w:rFonts w:ascii="Garamond" w:hAnsi="Garamond"/>
          <w:sz w:val="24"/>
          <w:szCs w:val="24"/>
          <w:lang w:val="en-GB"/>
        </w:rPr>
        <w:t xml:space="preserve"> the extraction (</w:t>
      </w:r>
      <w:r>
        <w:rPr>
          <w:rFonts w:ascii="Garamond" w:hAnsi="Garamond"/>
          <w:sz w:val="24"/>
          <w:szCs w:val="24"/>
          <w:lang w:val="en-GB"/>
        </w:rPr>
        <w:t>neither</w:t>
      </w:r>
      <w:r w:rsidRPr="00363B0A">
        <w:rPr>
          <w:rFonts w:ascii="Garamond" w:hAnsi="Garamond"/>
          <w:sz w:val="24"/>
          <w:szCs w:val="24"/>
          <w:lang w:val="en-GB"/>
        </w:rPr>
        <w:t xml:space="preserve"> in the case of intra-community purchase).</w:t>
      </w:r>
    </w:p>
    <w:p w14:paraId="1277CB80" w14:textId="0DCA3BA8" w:rsidR="00363B0A" w:rsidRDefault="00363B0A" w:rsidP="007533CE">
      <w:pPr>
        <w:spacing w:line="276" w:lineRule="auto"/>
        <w:jc w:val="both"/>
        <w:rPr>
          <w:rFonts w:ascii="Garamond" w:hAnsi="Garamond"/>
          <w:sz w:val="24"/>
          <w:szCs w:val="24"/>
          <w:lang w:val="en-GB"/>
        </w:rPr>
      </w:pPr>
      <w:r w:rsidRPr="00363B0A">
        <w:rPr>
          <w:rFonts w:ascii="Garamond" w:hAnsi="Garamond"/>
          <w:sz w:val="24"/>
          <w:szCs w:val="24"/>
          <w:lang w:val="en-GB"/>
        </w:rPr>
        <w:t xml:space="preserve">In general, the </w:t>
      </w:r>
      <w:r>
        <w:rPr>
          <w:rFonts w:ascii="Garamond" w:hAnsi="Garamond"/>
          <w:sz w:val="24"/>
          <w:szCs w:val="24"/>
          <w:lang w:val="en-GB"/>
        </w:rPr>
        <w:t>mandatory</w:t>
      </w:r>
      <w:r w:rsidRPr="00363B0A">
        <w:rPr>
          <w:rFonts w:ascii="Garamond" w:hAnsi="Garamond"/>
          <w:sz w:val="24"/>
          <w:szCs w:val="24"/>
          <w:lang w:val="en-GB"/>
        </w:rPr>
        <w:t xml:space="preserve"> to transmit</w:t>
      </w:r>
      <w:r w:rsidR="008E012A">
        <w:rPr>
          <w:rFonts w:ascii="Garamond" w:hAnsi="Garamond"/>
          <w:sz w:val="24"/>
          <w:szCs w:val="24"/>
          <w:lang w:val="en-GB"/>
        </w:rPr>
        <w:t>s</w:t>
      </w:r>
      <w:r w:rsidRPr="00363B0A">
        <w:rPr>
          <w:rFonts w:ascii="Garamond" w:hAnsi="Garamond"/>
          <w:sz w:val="24"/>
          <w:szCs w:val="24"/>
          <w:lang w:val="en-GB"/>
        </w:rPr>
        <w:t xml:space="preserve"> the data by </w:t>
      </w:r>
      <w:proofErr w:type="spellStart"/>
      <w:r w:rsidRPr="00363B0A">
        <w:rPr>
          <w:rFonts w:ascii="Garamond" w:hAnsi="Garamond"/>
          <w:sz w:val="24"/>
          <w:szCs w:val="24"/>
          <w:lang w:val="en-GB"/>
        </w:rPr>
        <w:t>esterome</w:t>
      </w:r>
      <w:r>
        <w:rPr>
          <w:rFonts w:ascii="Garamond" w:hAnsi="Garamond"/>
          <w:sz w:val="24"/>
          <w:szCs w:val="24"/>
          <w:lang w:val="en-GB"/>
        </w:rPr>
        <w:t>tro</w:t>
      </w:r>
      <w:proofErr w:type="spellEnd"/>
      <w:r w:rsidRPr="00363B0A">
        <w:rPr>
          <w:rFonts w:ascii="Garamond" w:hAnsi="Garamond"/>
          <w:sz w:val="24"/>
          <w:szCs w:val="24"/>
          <w:lang w:val="en-GB"/>
        </w:rPr>
        <w:t xml:space="preserve"> </w:t>
      </w:r>
      <w:r>
        <w:rPr>
          <w:rFonts w:ascii="Garamond" w:hAnsi="Garamond"/>
          <w:sz w:val="24"/>
          <w:szCs w:val="24"/>
          <w:lang w:val="en-GB"/>
        </w:rPr>
        <w:t>for</w:t>
      </w:r>
      <w:r w:rsidRPr="00363B0A">
        <w:rPr>
          <w:rFonts w:ascii="Garamond" w:hAnsi="Garamond"/>
          <w:sz w:val="24"/>
          <w:szCs w:val="24"/>
          <w:lang w:val="en-GB"/>
        </w:rPr>
        <w:t xml:space="preserve"> the </w:t>
      </w:r>
      <w:r w:rsidR="00C11981">
        <w:rPr>
          <w:rFonts w:ascii="Garamond" w:hAnsi="Garamond"/>
          <w:sz w:val="24"/>
          <w:szCs w:val="24"/>
          <w:lang w:val="en-GB"/>
        </w:rPr>
        <w:t>above-mentioned case</w:t>
      </w:r>
      <w:r w:rsidRPr="00363B0A">
        <w:rPr>
          <w:rFonts w:ascii="Garamond" w:hAnsi="Garamond"/>
          <w:sz w:val="24"/>
          <w:szCs w:val="24"/>
          <w:lang w:val="en-GB"/>
        </w:rPr>
        <w:t xml:space="preserve"> (goods introduced following an intra-Community purchase or </w:t>
      </w:r>
      <w:r w:rsidR="006D7F2D">
        <w:rPr>
          <w:rFonts w:ascii="Garamond" w:hAnsi="Garamond"/>
          <w:sz w:val="24"/>
          <w:szCs w:val="24"/>
          <w:lang w:val="en-GB"/>
        </w:rPr>
        <w:t>placing</w:t>
      </w:r>
      <w:r w:rsidRPr="00363B0A">
        <w:rPr>
          <w:rFonts w:ascii="Garamond" w:hAnsi="Garamond"/>
          <w:sz w:val="24"/>
          <w:szCs w:val="24"/>
          <w:lang w:val="en-GB"/>
        </w:rPr>
        <w:t xml:space="preserve"> for free circulation) exists at a different time and in particular:</w:t>
      </w:r>
    </w:p>
    <w:p w14:paraId="4A78DE13" w14:textId="7811B663" w:rsidR="006D7F2D" w:rsidRPr="006D7F2D" w:rsidRDefault="006D7F2D" w:rsidP="007533CE">
      <w:pPr>
        <w:pStyle w:val="Paragrafoelenco"/>
        <w:numPr>
          <w:ilvl w:val="0"/>
          <w:numId w:val="1"/>
        </w:numPr>
        <w:spacing w:line="276" w:lineRule="auto"/>
        <w:jc w:val="both"/>
        <w:rPr>
          <w:rFonts w:ascii="Garamond" w:hAnsi="Garamond"/>
          <w:sz w:val="24"/>
          <w:szCs w:val="24"/>
          <w:lang w:val="en-GB"/>
        </w:rPr>
      </w:pPr>
      <w:r w:rsidRPr="006D7F2D">
        <w:rPr>
          <w:rFonts w:ascii="Garamond" w:hAnsi="Garamond"/>
          <w:sz w:val="24"/>
          <w:szCs w:val="24"/>
          <w:lang w:val="en-GB"/>
        </w:rPr>
        <w:t xml:space="preserve">at the moment of the introduction of goods into the </w:t>
      </w:r>
      <w:r>
        <w:rPr>
          <w:rFonts w:ascii="Garamond" w:hAnsi="Garamond"/>
          <w:sz w:val="24"/>
          <w:szCs w:val="24"/>
          <w:lang w:val="en-GB"/>
        </w:rPr>
        <w:t>VAT W</w:t>
      </w:r>
      <w:r w:rsidRPr="006D7F2D">
        <w:rPr>
          <w:rFonts w:ascii="Garamond" w:hAnsi="Garamond"/>
          <w:sz w:val="24"/>
          <w:szCs w:val="24"/>
          <w:lang w:val="en-GB"/>
        </w:rPr>
        <w:t>arehouse following an intra-community purchase (the transmission is the responsibility of the subject who introduced them) only if, alternatively, he has not transmitted a document</w:t>
      </w:r>
      <w:r w:rsidR="000A6106">
        <w:rPr>
          <w:rFonts w:ascii="Garamond" w:hAnsi="Garamond"/>
          <w:sz w:val="24"/>
          <w:szCs w:val="24"/>
          <w:lang w:val="en-GB"/>
        </w:rPr>
        <w:t xml:space="preserve"> with VAT integration  using code TD18</w:t>
      </w:r>
      <w:r w:rsidRPr="006D7F2D">
        <w:rPr>
          <w:rFonts w:ascii="Garamond" w:hAnsi="Garamond"/>
          <w:sz w:val="24"/>
          <w:szCs w:val="24"/>
          <w:lang w:val="en-GB"/>
        </w:rPr>
        <w:t xml:space="preserve"> and Natur</w:t>
      </w:r>
      <w:r>
        <w:rPr>
          <w:rFonts w:ascii="Garamond" w:hAnsi="Garamond"/>
          <w:sz w:val="24"/>
          <w:szCs w:val="24"/>
          <w:lang w:val="en-GB"/>
        </w:rPr>
        <w:t>a</w:t>
      </w:r>
      <w:r w:rsidRPr="006D7F2D">
        <w:rPr>
          <w:rFonts w:ascii="Garamond" w:hAnsi="Garamond"/>
          <w:sz w:val="24"/>
          <w:szCs w:val="24"/>
          <w:lang w:val="en-GB"/>
        </w:rPr>
        <w:t xml:space="preserve"> N3.6;</w:t>
      </w:r>
    </w:p>
    <w:p w14:paraId="1D2626AA" w14:textId="3BA61971" w:rsidR="006D7F2D" w:rsidRPr="007533CE" w:rsidRDefault="006D7F2D" w:rsidP="007533CE">
      <w:pPr>
        <w:pStyle w:val="Paragrafoelenco"/>
        <w:numPr>
          <w:ilvl w:val="0"/>
          <w:numId w:val="1"/>
        </w:numPr>
        <w:spacing w:line="276" w:lineRule="auto"/>
        <w:jc w:val="both"/>
        <w:rPr>
          <w:rFonts w:ascii="Garamond" w:hAnsi="Garamond"/>
          <w:sz w:val="24"/>
          <w:szCs w:val="24"/>
          <w:lang w:val="en-GB"/>
        </w:rPr>
      </w:pPr>
      <w:r w:rsidRPr="006D7F2D">
        <w:rPr>
          <w:rFonts w:ascii="Garamond" w:hAnsi="Garamond"/>
          <w:sz w:val="24"/>
          <w:szCs w:val="24"/>
          <w:lang w:val="en-GB"/>
        </w:rPr>
        <w:t>at the time of purchase from a non-resident subject (EU or non-EU) of goods that are inside the</w:t>
      </w:r>
      <w:r>
        <w:rPr>
          <w:rFonts w:ascii="Garamond" w:hAnsi="Garamond"/>
          <w:sz w:val="24"/>
          <w:szCs w:val="24"/>
          <w:lang w:val="en-GB"/>
        </w:rPr>
        <w:t xml:space="preserve"> VAT</w:t>
      </w:r>
      <w:r w:rsidRPr="006D7F2D">
        <w:rPr>
          <w:rFonts w:ascii="Garamond" w:hAnsi="Garamond"/>
          <w:sz w:val="24"/>
          <w:szCs w:val="24"/>
          <w:lang w:val="en-GB"/>
        </w:rPr>
        <w:t xml:space="preserve"> warehouse (the transmission is by the </w:t>
      </w:r>
      <w:proofErr w:type="spellStart"/>
      <w:r w:rsidR="00535F9F">
        <w:rPr>
          <w:rFonts w:ascii="Garamond" w:hAnsi="Garamond"/>
          <w:sz w:val="24"/>
          <w:szCs w:val="24"/>
          <w:lang w:val="en-GB"/>
        </w:rPr>
        <w:t>orderer</w:t>
      </w:r>
      <w:proofErr w:type="spellEnd"/>
      <w:r w:rsidRPr="006D7F2D">
        <w:rPr>
          <w:rFonts w:ascii="Garamond" w:hAnsi="Garamond"/>
          <w:sz w:val="24"/>
          <w:szCs w:val="24"/>
          <w:lang w:val="en-GB"/>
        </w:rPr>
        <w:t>) only if, alternatively, he has not transmitted a document with code TD19 and Nature N3.6.</w:t>
      </w:r>
    </w:p>
    <w:p w14:paraId="473BC946" w14:textId="4DF02B18" w:rsidR="0027333F" w:rsidRPr="007533CE" w:rsidRDefault="006D7F2D" w:rsidP="007533CE">
      <w:pPr>
        <w:spacing w:line="276" w:lineRule="auto"/>
        <w:jc w:val="both"/>
        <w:rPr>
          <w:rFonts w:ascii="Garamond" w:hAnsi="Garamond"/>
          <w:b/>
          <w:bCs/>
          <w:sz w:val="24"/>
          <w:szCs w:val="24"/>
          <w:lang w:val="en-GB"/>
        </w:rPr>
      </w:pPr>
      <w:r w:rsidRPr="00635D6F">
        <w:rPr>
          <w:rFonts w:ascii="Garamond" w:hAnsi="Garamond"/>
          <w:b/>
          <w:bCs/>
          <w:sz w:val="24"/>
          <w:szCs w:val="24"/>
          <w:lang w:val="en-GB"/>
        </w:rPr>
        <w:t>Filling of the document</w:t>
      </w:r>
    </w:p>
    <w:p w14:paraId="79E6B9C6" w14:textId="0F54E758" w:rsidR="0065075F" w:rsidRPr="0027333F" w:rsidRDefault="0027333F" w:rsidP="007533CE">
      <w:pPr>
        <w:spacing w:line="276" w:lineRule="auto"/>
        <w:jc w:val="both"/>
        <w:rPr>
          <w:rFonts w:ascii="Garamond" w:hAnsi="Garamond"/>
          <w:sz w:val="24"/>
          <w:szCs w:val="24"/>
          <w:u w:val="single"/>
          <w:lang w:val="en-GB"/>
        </w:rPr>
      </w:pPr>
      <w:r w:rsidRPr="0027333F">
        <w:rPr>
          <w:rFonts w:ascii="Garamond" w:hAnsi="Garamond"/>
          <w:sz w:val="24"/>
          <w:szCs w:val="24"/>
          <w:u w:val="single"/>
          <w:lang w:val="en-GB"/>
        </w:rPr>
        <w:t>E-invoice TD22</w:t>
      </w:r>
    </w:p>
    <w:p w14:paraId="7D78DBB7" w14:textId="317F4FCA" w:rsidR="006D7F2D" w:rsidRDefault="006D7F2D" w:rsidP="007533CE">
      <w:pPr>
        <w:spacing w:line="276" w:lineRule="auto"/>
        <w:jc w:val="both"/>
        <w:rPr>
          <w:rFonts w:ascii="Garamond" w:hAnsi="Garamond"/>
          <w:sz w:val="24"/>
          <w:szCs w:val="24"/>
          <w:lang w:val="en-GB"/>
        </w:rPr>
      </w:pPr>
      <w:r>
        <w:rPr>
          <w:rFonts w:ascii="Garamond" w:hAnsi="Garamond"/>
          <w:sz w:val="24"/>
          <w:szCs w:val="24"/>
          <w:lang w:val="en-GB"/>
        </w:rPr>
        <w:t xml:space="preserve">Box </w:t>
      </w:r>
      <w:r w:rsidR="00535F9F">
        <w:rPr>
          <w:rFonts w:ascii="Garamond" w:hAnsi="Garamond"/>
          <w:sz w:val="24"/>
          <w:szCs w:val="24"/>
          <w:lang w:val="en-GB"/>
        </w:rPr>
        <w:t>seller</w:t>
      </w:r>
      <w:r w:rsidRPr="004671EA">
        <w:rPr>
          <w:rFonts w:ascii="Garamond" w:hAnsi="Garamond"/>
          <w:sz w:val="24"/>
          <w:szCs w:val="24"/>
          <w:lang w:val="en-GB"/>
        </w:rPr>
        <w:t>/service provider</w:t>
      </w:r>
      <w:r>
        <w:rPr>
          <w:rFonts w:ascii="Garamond" w:hAnsi="Garamond"/>
          <w:sz w:val="24"/>
          <w:szCs w:val="24"/>
          <w:lang w:val="en-GB"/>
        </w:rPr>
        <w:t>:</w:t>
      </w:r>
    </w:p>
    <w:p w14:paraId="058A02E0" w14:textId="270CDB25" w:rsidR="006D7F2D" w:rsidRDefault="006D7F2D" w:rsidP="007533CE">
      <w:pPr>
        <w:pStyle w:val="Paragrafoelenco"/>
        <w:numPr>
          <w:ilvl w:val="0"/>
          <w:numId w:val="1"/>
        </w:numPr>
        <w:spacing w:line="276" w:lineRule="auto"/>
        <w:jc w:val="both"/>
        <w:rPr>
          <w:rFonts w:ascii="Garamond" w:hAnsi="Garamond"/>
          <w:sz w:val="24"/>
          <w:szCs w:val="24"/>
          <w:lang w:val="en-GB"/>
        </w:rPr>
      </w:pPr>
      <w:r w:rsidRPr="006D7F2D">
        <w:rPr>
          <w:rFonts w:ascii="Garamond" w:hAnsi="Garamond"/>
          <w:sz w:val="24"/>
          <w:szCs w:val="24"/>
          <w:lang w:val="en-GB"/>
        </w:rPr>
        <w:t xml:space="preserve">in </w:t>
      </w:r>
      <w:r>
        <w:rPr>
          <w:rFonts w:ascii="Garamond" w:hAnsi="Garamond"/>
          <w:sz w:val="24"/>
          <w:szCs w:val="24"/>
          <w:lang w:val="en-GB"/>
        </w:rPr>
        <w:t xml:space="preserve">the </w:t>
      </w:r>
      <w:r w:rsidRPr="006D7F2D">
        <w:rPr>
          <w:rFonts w:ascii="Garamond" w:hAnsi="Garamond"/>
          <w:sz w:val="24"/>
          <w:szCs w:val="24"/>
          <w:lang w:val="en-GB"/>
        </w:rPr>
        <w:t xml:space="preserve">case A1 (extraction carried out by the same subject who introduced the goods): data of the foreign </w:t>
      </w:r>
      <w:r w:rsidR="00535F9F">
        <w:rPr>
          <w:rFonts w:ascii="Garamond" w:hAnsi="Garamond"/>
          <w:sz w:val="24"/>
          <w:szCs w:val="24"/>
          <w:lang w:val="en-GB"/>
        </w:rPr>
        <w:t>seller</w:t>
      </w:r>
      <w:r w:rsidRPr="006D7F2D">
        <w:rPr>
          <w:rFonts w:ascii="Garamond" w:hAnsi="Garamond"/>
          <w:sz w:val="24"/>
          <w:szCs w:val="24"/>
          <w:lang w:val="en-GB"/>
        </w:rPr>
        <w:t xml:space="preserve"> with indication of the country of residence;</w:t>
      </w:r>
    </w:p>
    <w:p w14:paraId="2B080CE4" w14:textId="367D0BFC" w:rsidR="006D7F2D" w:rsidRPr="006D7F2D" w:rsidRDefault="006D7F2D" w:rsidP="007533CE">
      <w:pPr>
        <w:pStyle w:val="Paragrafoelenco"/>
        <w:numPr>
          <w:ilvl w:val="0"/>
          <w:numId w:val="1"/>
        </w:numPr>
        <w:spacing w:line="276" w:lineRule="auto"/>
        <w:jc w:val="both"/>
        <w:rPr>
          <w:rFonts w:ascii="Garamond" w:hAnsi="Garamond"/>
          <w:sz w:val="24"/>
          <w:szCs w:val="24"/>
          <w:lang w:val="en-GB"/>
        </w:rPr>
      </w:pPr>
      <w:r w:rsidRPr="006D7F2D">
        <w:rPr>
          <w:rFonts w:ascii="Garamond" w:hAnsi="Garamond"/>
          <w:sz w:val="24"/>
          <w:szCs w:val="24"/>
          <w:lang w:val="en-GB"/>
        </w:rPr>
        <w:t>in</w:t>
      </w:r>
      <w:r>
        <w:rPr>
          <w:rFonts w:ascii="Garamond" w:hAnsi="Garamond"/>
          <w:sz w:val="24"/>
          <w:szCs w:val="24"/>
          <w:lang w:val="en-GB"/>
        </w:rPr>
        <w:t xml:space="preserve"> the</w:t>
      </w:r>
      <w:r w:rsidRPr="006D7F2D">
        <w:rPr>
          <w:rFonts w:ascii="Garamond" w:hAnsi="Garamond"/>
          <w:sz w:val="24"/>
          <w:szCs w:val="24"/>
          <w:lang w:val="en-GB"/>
        </w:rPr>
        <w:t xml:space="preserve"> case B1 (extraction carried out by the same </w:t>
      </w:r>
      <w:r>
        <w:rPr>
          <w:rFonts w:ascii="Garamond" w:hAnsi="Garamond"/>
          <w:sz w:val="24"/>
          <w:szCs w:val="24"/>
          <w:lang w:val="en-GB"/>
        </w:rPr>
        <w:t>subject</w:t>
      </w:r>
      <w:r w:rsidRPr="006D7F2D">
        <w:rPr>
          <w:rFonts w:ascii="Garamond" w:hAnsi="Garamond"/>
          <w:sz w:val="24"/>
          <w:szCs w:val="24"/>
          <w:lang w:val="en-GB"/>
        </w:rPr>
        <w:t xml:space="preserve"> who introduced the goods): details of the foreign </w:t>
      </w:r>
      <w:r w:rsidR="00535F9F">
        <w:rPr>
          <w:rFonts w:ascii="Garamond" w:hAnsi="Garamond"/>
          <w:sz w:val="24"/>
          <w:szCs w:val="24"/>
          <w:lang w:val="en-GB"/>
        </w:rPr>
        <w:t>seller</w:t>
      </w:r>
      <w:r w:rsidRPr="006D7F2D">
        <w:rPr>
          <w:rFonts w:ascii="Garamond" w:hAnsi="Garamond"/>
          <w:sz w:val="24"/>
          <w:szCs w:val="24"/>
          <w:lang w:val="en-GB"/>
        </w:rPr>
        <w:t xml:space="preserve"> with indication of the country of residence;</w:t>
      </w:r>
    </w:p>
    <w:p w14:paraId="1B9BD0EB" w14:textId="4E97CDF2" w:rsidR="00CD3A63" w:rsidRPr="007533CE" w:rsidRDefault="006D7F2D" w:rsidP="007533CE">
      <w:pPr>
        <w:pStyle w:val="Paragrafoelenco"/>
        <w:numPr>
          <w:ilvl w:val="0"/>
          <w:numId w:val="1"/>
        </w:numPr>
        <w:spacing w:line="276" w:lineRule="auto"/>
        <w:jc w:val="both"/>
        <w:rPr>
          <w:rFonts w:ascii="Garamond" w:hAnsi="Garamond"/>
          <w:sz w:val="24"/>
          <w:szCs w:val="24"/>
          <w:lang w:val="en-GB"/>
        </w:rPr>
      </w:pPr>
      <w:r w:rsidRPr="006D7F2D">
        <w:rPr>
          <w:rFonts w:ascii="Garamond" w:hAnsi="Garamond"/>
          <w:sz w:val="24"/>
          <w:szCs w:val="24"/>
          <w:lang w:val="en-GB"/>
        </w:rPr>
        <w:t xml:space="preserve">in cases A2 and B2 (extraction carried out by a </w:t>
      </w:r>
      <w:r>
        <w:rPr>
          <w:rFonts w:ascii="Garamond" w:hAnsi="Garamond"/>
          <w:sz w:val="24"/>
          <w:szCs w:val="24"/>
          <w:lang w:val="en-GB"/>
        </w:rPr>
        <w:t>different subject</w:t>
      </w:r>
      <w:r w:rsidRPr="006D7F2D">
        <w:rPr>
          <w:rFonts w:ascii="Garamond" w:hAnsi="Garamond"/>
          <w:sz w:val="24"/>
          <w:szCs w:val="24"/>
          <w:lang w:val="en-GB"/>
        </w:rPr>
        <w:t xml:space="preserve"> other than the one who introduced the goods): data of the </w:t>
      </w:r>
      <w:r w:rsidR="00535F9F">
        <w:rPr>
          <w:rFonts w:ascii="Garamond" w:hAnsi="Garamond"/>
          <w:sz w:val="24"/>
          <w:szCs w:val="24"/>
          <w:lang w:val="en-GB"/>
        </w:rPr>
        <w:t>seller</w:t>
      </w:r>
      <w:r w:rsidRPr="006D7F2D">
        <w:rPr>
          <w:rFonts w:ascii="Garamond" w:hAnsi="Garamond"/>
          <w:sz w:val="24"/>
          <w:szCs w:val="24"/>
          <w:lang w:val="en-GB"/>
        </w:rPr>
        <w:t xml:space="preserve"> (foreign or resident) with indication of the country of residence, relating to the purchase immediately </w:t>
      </w:r>
      <w:r>
        <w:rPr>
          <w:rFonts w:ascii="Garamond" w:hAnsi="Garamond"/>
          <w:sz w:val="24"/>
          <w:szCs w:val="24"/>
          <w:lang w:val="en-GB"/>
        </w:rPr>
        <w:t>previous</w:t>
      </w:r>
      <w:r w:rsidRPr="006D7F2D">
        <w:rPr>
          <w:rFonts w:ascii="Garamond" w:hAnsi="Garamond"/>
          <w:sz w:val="24"/>
          <w:szCs w:val="24"/>
          <w:lang w:val="en-GB"/>
        </w:rPr>
        <w:t xml:space="preserve"> the extraction from the</w:t>
      </w:r>
      <w:r>
        <w:rPr>
          <w:rFonts w:ascii="Garamond" w:hAnsi="Garamond"/>
          <w:sz w:val="24"/>
          <w:szCs w:val="24"/>
          <w:lang w:val="en-GB"/>
        </w:rPr>
        <w:t xml:space="preserve"> VAT</w:t>
      </w:r>
      <w:r w:rsidRPr="006D7F2D">
        <w:rPr>
          <w:rFonts w:ascii="Garamond" w:hAnsi="Garamond"/>
          <w:sz w:val="24"/>
          <w:szCs w:val="24"/>
          <w:lang w:val="en-GB"/>
        </w:rPr>
        <w:t xml:space="preserve"> </w:t>
      </w:r>
      <w:r>
        <w:rPr>
          <w:rFonts w:ascii="Garamond" w:hAnsi="Garamond"/>
          <w:sz w:val="24"/>
          <w:szCs w:val="24"/>
          <w:lang w:val="en-GB"/>
        </w:rPr>
        <w:t>W</w:t>
      </w:r>
      <w:r w:rsidRPr="006D7F2D">
        <w:rPr>
          <w:rFonts w:ascii="Garamond" w:hAnsi="Garamond"/>
          <w:sz w:val="24"/>
          <w:szCs w:val="24"/>
          <w:lang w:val="en-GB"/>
        </w:rPr>
        <w:t>arehouse.</w:t>
      </w:r>
    </w:p>
    <w:p w14:paraId="4EA0F71C" w14:textId="7EABD8B1" w:rsidR="007533CE" w:rsidRDefault="00535F9F" w:rsidP="007533CE">
      <w:pPr>
        <w:spacing w:line="276" w:lineRule="auto"/>
        <w:jc w:val="both"/>
        <w:rPr>
          <w:rFonts w:ascii="Garamond" w:hAnsi="Garamond"/>
          <w:sz w:val="24"/>
          <w:szCs w:val="24"/>
          <w:lang w:val="en-GB"/>
        </w:rPr>
      </w:pPr>
      <w:proofErr w:type="spellStart"/>
      <w:r>
        <w:rPr>
          <w:rFonts w:ascii="Garamond" w:hAnsi="Garamond"/>
          <w:sz w:val="24"/>
          <w:szCs w:val="24"/>
          <w:lang w:val="en-GB"/>
        </w:rPr>
        <w:t>Orderer</w:t>
      </w:r>
      <w:proofErr w:type="spellEnd"/>
      <w:r w:rsidR="006D7F2D" w:rsidRPr="004671EA">
        <w:rPr>
          <w:rFonts w:ascii="Garamond" w:hAnsi="Garamond"/>
          <w:sz w:val="24"/>
          <w:szCs w:val="24"/>
          <w:lang w:val="en-GB"/>
        </w:rPr>
        <w:t>/</w:t>
      </w:r>
      <w:r w:rsidR="006D7F2D">
        <w:rPr>
          <w:rFonts w:ascii="Garamond" w:hAnsi="Garamond"/>
          <w:sz w:val="24"/>
          <w:szCs w:val="24"/>
          <w:lang w:val="en-GB"/>
        </w:rPr>
        <w:t>buyer box</w:t>
      </w:r>
      <w:r w:rsidR="006D7F2D" w:rsidRPr="004671EA">
        <w:rPr>
          <w:rFonts w:ascii="Garamond" w:hAnsi="Garamond"/>
          <w:sz w:val="24"/>
          <w:szCs w:val="24"/>
          <w:lang w:val="en-GB"/>
        </w:rPr>
        <w:t>:</w:t>
      </w:r>
      <w:r w:rsidR="00CD3A63">
        <w:rPr>
          <w:rFonts w:ascii="Garamond" w:hAnsi="Garamond"/>
          <w:sz w:val="24"/>
          <w:szCs w:val="24"/>
          <w:lang w:val="en-GB"/>
        </w:rPr>
        <w:t xml:space="preserve"> </w:t>
      </w:r>
      <w:r w:rsidR="006D7F2D" w:rsidRPr="006D7F2D">
        <w:rPr>
          <w:rFonts w:ascii="Garamond" w:hAnsi="Garamond"/>
          <w:sz w:val="24"/>
          <w:szCs w:val="24"/>
          <w:lang w:val="en-GB"/>
        </w:rPr>
        <w:t>in all cases (A1, A2, B1 and B2), the VAT identifi</w:t>
      </w:r>
      <w:r w:rsidR="006D7F2D">
        <w:rPr>
          <w:rFonts w:ascii="Garamond" w:hAnsi="Garamond"/>
          <w:sz w:val="24"/>
          <w:szCs w:val="24"/>
          <w:lang w:val="en-GB"/>
        </w:rPr>
        <w:t>cation</w:t>
      </w:r>
      <w:r w:rsidR="006D7F2D" w:rsidRPr="006D7F2D">
        <w:rPr>
          <w:rFonts w:ascii="Garamond" w:hAnsi="Garamond"/>
          <w:sz w:val="24"/>
          <w:szCs w:val="24"/>
          <w:lang w:val="en-GB"/>
        </w:rPr>
        <w:t xml:space="preserve"> of the </w:t>
      </w:r>
      <w:r w:rsidR="006D7F2D">
        <w:rPr>
          <w:rFonts w:ascii="Garamond" w:hAnsi="Garamond"/>
          <w:sz w:val="24"/>
          <w:szCs w:val="24"/>
          <w:lang w:val="en-GB"/>
        </w:rPr>
        <w:t>subject</w:t>
      </w:r>
      <w:r w:rsidR="006D7F2D" w:rsidRPr="006D7F2D">
        <w:rPr>
          <w:rFonts w:ascii="Garamond" w:hAnsi="Garamond"/>
          <w:sz w:val="24"/>
          <w:szCs w:val="24"/>
          <w:lang w:val="en-GB"/>
        </w:rPr>
        <w:t xml:space="preserve"> carrying out the extraction.</w:t>
      </w:r>
    </w:p>
    <w:p w14:paraId="6C85DF8B" w14:textId="3AAA8EED" w:rsidR="007533CE" w:rsidRDefault="00CD3A63" w:rsidP="007533CE">
      <w:pPr>
        <w:spacing w:line="276" w:lineRule="auto"/>
        <w:jc w:val="both"/>
        <w:rPr>
          <w:rFonts w:ascii="Garamond" w:hAnsi="Garamond"/>
          <w:sz w:val="24"/>
          <w:szCs w:val="24"/>
          <w:lang w:val="en-GB"/>
        </w:rPr>
      </w:pPr>
      <w:r>
        <w:rPr>
          <w:rFonts w:ascii="Garamond" w:hAnsi="Garamond"/>
          <w:sz w:val="24"/>
          <w:szCs w:val="24"/>
          <w:lang w:val="en-GB"/>
        </w:rPr>
        <w:t>I</w:t>
      </w:r>
      <w:r w:rsidRPr="004671EA">
        <w:rPr>
          <w:rFonts w:ascii="Garamond" w:hAnsi="Garamond"/>
          <w:sz w:val="24"/>
          <w:szCs w:val="24"/>
          <w:lang w:val="en-GB"/>
        </w:rPr>
        <w:t>n</w:t>
      </w:r>
      <w:r>
        <w:rPr>
          <w:rFonts w:ascii="Garamond" w:hAnsi="Garamond"/>
          <w:sz w:val="24"/>
          <w:szCs w:val="24"/>
          <w:lang w:val="en-GB"/>
        </w:rPr>
        <w:t xml:space="preserve"> the</w:t>
      </w:r>
      <w:r w:rsidRPr="004671EA">
        <w:rPr>
          <w:rFonts w:ascii="Garamond" w:hAnsi="Garamond"/>
          <w:sz w:val="24"/>
          <w:szCs w:val="24"/>
          <w:lang w:val="en-GB"/>
        </w:rPr>
        <w:t xml:space="preserve"> </w:t>
      </w:r>
      <w:r>
        <w:rPr>
          <w:rFonts w:ascii="Garamond" w:hAnsi="Garamond"/>
          <w:sz w:val="24"/>
          <w:szCs w:val="24"/>
          <w:lang w:val="en-GB"/>
        </w:rPr>
        <w:t>box</w:t>
      </w:r>
      <w:r w:rsidRPr="004671EA">
        <w:rPr>
          <w:rFonts w:ascii="Garamond" w:hAnsi="Garamond"/>
          <w:sz w:val="24"/>
          <w:szCs w:val="24"/>
          <w:lang w:val="en-GB"/>
        </w:rPr>
        <w:t xml:space="preserve"> 2.1.1.3</w:t>
      </w:r>
      <w:r w:rsidR="00107B9B">
        <w:rPr>
          <w:rFonts w:ascii="Garamond" w:hAnsi="Garamond"/>
          <w:sz w:val="24"/>
          <w:szCs w:val="24"/>
          <w:lang w:val="en-GB"/>
        </w:rPr>
        <w:t xml:space="preserve"> &lt;Data&gt;</w:t>
      </w:r>
      <w:r w:rsidRPr="004671EA">
        <w:rPr>
          <w:rFonts w:ascii="Garamond" w:hAnsi="Garamond"/>
          <w:sz w:val="24"/>
          <w:szCs w:val="24"/>
          <w:lang w:val="en-GB"/>
        </w:rPr>
        <w:t xml:space="preserve"> of the "General Data" section of the electronic invoice file </w:t>
      </w:r>
      <w:r>
        <w:rPr>
          <w:rFonts w:ascii="Garamond" w:hAnsi="Garamond"/>
          <w:sz w:val="24"/>
          <w:szCs w:val="24"/>
          <w:lang w:val="en-GB"/>
        </w:rPr>
        <w:t>it is mandatory to</w:t>
      </w:r>
      <w:r w:rsidRPr="004671EA">
        <w:rPr>
          <w:rFonts w:ascii="Garamond" w:hAnsi="Garamond"/>
          <w:sz w:val="24"/>
          <w:szCs w:val="24"/>
          <w:lang w:val="en-GB"/>
        </w:rPr>
        <w:t xml:space="preserve"> report the date</w:t>
      </w:r>
      <w:r>
        <w:rPr>
          <w:rFonts w:ascii="Garamond" w:hAnsi="Garamond"/>
          <w:sz w:val="24"/>
          <w:szCs w:val="24"/>
          <w:lang w:val="en-GB"/>
        </w:rPr>
        <w:t xml:space="preserve"> of </w:t>
      </w:r>
      <w:r w:rsidRPr="006D7F2D">
        <w:rPr>
          <w:rFonts w:ascii="Garamond" w:hAnsi="Garamond"/>
          <w:sz w:val="24"/>
          <w:szCs w:val="24"/>
          <w:lang w:val="en-GB"/>
        </w:rPr>
        <w:t>extraction</w:t>
      </w:r>
      <w:r>
        <w:rPr>
          <w:rFonts w:ascii="Garamond" w:hAnsi="Garamond"/>
          <w:sz w:val="24"/>
          <w:szCs w:val="24"/>
          <w:lang w:val="en-GB"/>
        </w:rPr>
        <w:t>.</w:t>
      </w:r>
    </w:p>
    <w:p w14:paraId="5E4E2EF7" w14:textId="4B5CF78D" w:rsidR="00E66A66" w:rsidRPr="00E66A66" w:rsidRDefault="00E66A66" w:rsidP="007533CE">
      <w:pPr>
        <w:spacing w:line="276" w:lineRule="auto"/>
        <w:jc w:val="both"/>
        <w:rPr>
          <w:rFonts w:ascii="Garamond" w:hAnsi="Garamond"/>
          <w:sz w:val="24"/>
          <w:szCs w:val="24"/>
          <w:lang w:val="en-GB"/>
        </w:rPr>
      </w:pPr>
      <w:r w:rsidRPr="00E66A66">
        <w:rPr>
          <w:rFonts w:ascii="Garamond" w:hAnsi="Garamond"/>
          <w:sz w:val="24"/>
          <w:szCs w:val="24"/>
          <w:lang w:val="en-GB"/>
        </w:rPr>
        <w:lastRenderedPageBreak/>
        <w:t xml:space="preserve">Indication of taxable base amount reported in the document that certify the purchase immediately previous to the extraction of goods from VAT warehouse (the invoice, the customs bills or, in case of purchase of goods from a non-EU subject inside the VAT warehouse, the </w:t>
      </w:r>
      <w:r w:rsidR="007533CE">
        <w:rPr>
          <w:rFonts w:ascii="Garamond" w:hAnsi="Garamond"/>
          <w:sz w:val="24"/>
          <w:szCs w:val="24"/>
          <w:lang w:val="en-GB"/>
        </w:rPr>
        <w:t>self-invoice</w:t>
      </w:r>
      <w:r w:rsidRPr="00E66A66">
        <w:rPr>
          <w:rFonts w:ascii="Garamond" w:hAnsi="Garamond"/>
          <w:sz w:val="24"/>
          <w:szCs w:val="24"/>
          <w:lang w:val="en-GB"/>
        </w:rPr>
        <w:t xml:space="preserve">) and the VAT calculated by the </w:t>
      </w:r>
      <w:r w:rsidR="00535F9F">
        <w:rPr>
          <w:rFonts w:ascii="Garamond" w:hAnsi="Garamond"/>
          <w:sz w:val="24"/>
          <w:szCs w:val="24"/>
          <w:lang w:val="en-GB"/>
        </w:rPr>
        <w:t>orderer/</w:t>
      </w:r>
      <w:bookmarkStart w:id="4" w:name="_GoBack"/>
      <w:bookmarkEnd w:id="4"/>
      <w:r w:rsidR="00535F9F">
        <w:rPr>
          <w:rFonts w:ascii="Garamond" w:hAnsi="Garamond"/>
          <w:sz w:val="24"/>
          <w:szCs w:val="24"/>
          <w:lang w:val="en-GB"/>
        </w:rPr>
        <w:t>buyer</w:t>
      </w:r>
      <w:r w:rsidRPr="00E66A66">
        <w:rPr>
          <w:rFonts w:ascii="Garamond" w:hAnsi="Garamond"/>
          <w:sz w:val="24"/>
          <w:szCs w:val="24"/>
          <w:lang w:val="en-GB"/>
        </w:rPr>
        <w:t xml:space="preserve">. The taxable base and the related VAT must be increased with the services costs referred to the goods inside the VAT warehouse. </w:t>
      </w:r>
    </w:p>
    <w:p w14:paraId="3340EED8" w14:textId="77777777" w:rsidR="00F430FE" w:rsidRDefault="00F430FE" w:rsidP="007533CE">
      <w:pPr>
        <w:spacing w:line="276" w:lineRule="auto"/>
        <w:jc w:val="both"/>
        <w:rPr>
          <w:rFonts w:ascii="Garamond" w:hAnsi="Garamond"/>
          <w:sz w:val="24"/>
          <w:szCs w:val="24"/>
          <w:lang w:val="en-GB"/>
        </w:rPr>
      </w:pPr>
    </w:p>
    <w:p w14:paraId="27F85D51" w14:textId="77777777" w:rsidR="00527BE4" w:rsidRDefault="00E66A66" w:rsidP="007533CE">
      <w:pPr>
        <w:spacing w:line="276" w:lineRule="auto"/>
        <w:jc w:val="both"/>
        <w:rPr>
          <w:rFonts w:ascii="Garamond" w:hAnsi="Garamond"/>
          <w:sz w:val="24"/>
          <w:szCs w:val="24"/>
          <w:lang w:val="en-GB"/>
        </w:rPr>
      </w:pPr>
      <w:r w:rsidRPr="00E66A66">
        <w:rPr>
          <w:rFonts w:ascii="Garamond" w:hAnsi="Garamond"/>
          <w:sz w:val="24"/>
          <w:szCs w:val="24"/>
          <w:lang w:val="en-GB"/>
        </w:rPr>
        <w:t xml:space="preserve">Indication in the box 2.1.6. the details of document (including the date), issued without the VAT, certifying the purchase immediately previous to extraction (the invoice, the customs bills or, in case of purchase of goods from a non-EU subject inside the VAT warehouse, the self-invoice). In all cases in which the reference invoice is transmitted by SDI, it is necessary to indicate in the box 2.1.6 the </w:t>
      </w:r>
      <w:proofErr w:type="spellStart"/>
      <w:r w:rsidRPr="00E66A66">
        <w:rPr>
          <w:rFonts w:ascii="Garamond" w:hAnsi="Garamond"/>
          <w:sz w:val="24"/>
          <w:szCs w:val="24"/>
          <w:lang w:val="en-GB"/>
        </w:rPr>
        <w:t>IdSdi</w:t>
      </w:r>
      <w:proofErr w:type="spellEnd"/>
      <w:r w:rsidRPr="00E66A66">
        <w:rPr>
          <w:rFonts w:ascii="Garamond" w:hAnsi="Garamond"/>
          <w:sz w:val="24"/>
          <w:szCs w:val="24"/>
          <w:lang w:val="en-GB"/>
        </w:rPr>
        <w:t xml:space="preserve"> attributed by the Exchange System to the invoice received, if available. </w:t>
      </w:r>
    </w:p>
    <w:p w14:paraId="5D693C7B" w14:textId="3C627391" w:rsidR="00CD14CE" w:rsidRDefault="00CD14CE" w:rsidP="007533CE">
      <w:pPr>
        <w:spacing w:line="276" w:lineRule="auto"/>
        <w:jc w:val="both"/>
        <w:rPr>
          <w:rFonts w:ascii="Garamond" w:hAnsi="Garamond"/>
          <w:sz w:val="24"/>
          <w:szCs w:val="24"/>
          <w:lang w:val="en-GB"/>
        </w:rPr>
      </w:pPr>
      <w:r>
        <w:rPr>
          <w:rFonts w:ascii="Garamond" w:hAnsi="Garamond"/>
          <w:sz w:val="24"/>
          <w:szCs w:val="24"/>
          <w:lang w:val="en-GB"/>
        </w:rPr>
        <w:t>B</w:t>
      </w:r>
      <w:r w:rsidRPr="00CD14CE">
        <w:rPr>
          <w:rFonts w:ascii="Garamond" w:hAnsi="Garamond"/>
          <w:sz w:val="24"/>
          <w:szCs w:val="24"/>
          <w:lang w:val="en-GB"/>
        </w:rPr>
        <w:t>ox 2.1.1.4 “</w:t>
      </w:r>
      <w:proofErr w:type="spellStart"/>
      <w:r w:rsidRPr="00CD14CE">
        <w:rPr>
          <w:rFonts w:ascii="Garamond" w:hAnsi="Garamond"/>
          <w:sz w:val="24"/>
          <w:szCs w:val="24"/>
          <w:lang w:val="en-GB"/>
        </w:rPr>
        <w:t>Numero</w:t>
      </w:r>
      <w:proofErr w:type="spellEnd"/>
      <w:r w:rsidRPr="00CD14CE">
        <w:rPr>
          <w:rFonts w:ascii="Garamond" w:hAnsi="Garamond"/>
          <w:sz w:val="24"/>
          <w:szCs w:val="24"/>
          <w:lang w:val="en-GB"/>
        </w:rPr>
        <w:t>”: Ad hoc progressive numbering is recommended.</w:t>
      </w:r>
    </w:p>
    <w:p w14:paraId="305EDEC0" w14:textId="4CDBCF57" w:rsidR="00CD14CE" w:rsidRPr="00CD14CE" w:rsidRDefault="00CD14CE" w:rsidP="007533CE">
      <w:pPr>
        <w:spacing w:line="276" w:lineRule="auto"/>
        <w:jc w:val="both"/>
        <w:rPr>
          <w:rFonts w:ascii="Garamond" w:hAnsi="Garamond"/>
          <w:b/>
          <w:bCs/>
          <w:sz w:val="24"/>
          <w:szCs w:val="24"/>
          <w:lang w:val="en-GB"/>
        </w:rPr>
      </w:pPr>
      <w:r w:rsidRPr="00CD14CE">
        <w:rPr>
          <w:rFonts w:ascii="Garamond" w:hAnsi="Garamond"/>
          <w:b/>
          <w:bCs/>
          <w:sz w:val="24"/>
          <w:szCs w:val="24"/>
          <w:lang w:val="en-GB"/>
        </w:rPr>
        <w:t>Accounting of integrative document</w:t>
      </w:r>
    </w:p>
    <w:p w14:paraId="52E2BE5A" w14:textId="66CFF08A" w:rsidR="0079213B" w:rsidRPr="00527BE4" w:rsidRDefault="00527BE4" w:rsidP="007533CE">
      <w:pPr>
        <w:spacing w:line="276" w:lineRule="auto"/>
        <w:jc w:val="both"/>
        <w:rPr>
          <w:rFonts w:ascii="Garamond" w:hAnsi="Garamond"/>
          <w:b/>
          <w:bCs/>
          <w:sz w:val="24"/>
          <w:szCs w:val="24"/>
          <w:lang w:val="en-GB"/>
        </w:rPr>
      </w:pPr>
      <w:r w:rsidRPr="00527BE4">
        <w:rPr>
          <w:rFonts w:ascii="Garamond" w:hAnsi="Garamond"/>
          <w:sz w:val="24"/>
          <w:szCs w:val="24"/>
          <w:lang w:val="en-GB"/>
        </w:rPr>
        <w:t xml:space="preserve">If the integrative document TD22 reports the reference to the customs bill or an Italian </w:t>
      </w:r>
      <w:r w:rsidR="00535F9F">
        <w:rPr>
          <w:rFonts w:ascii="Garamond" w:hAnsi="Garamond"/>
          <w:sz w:val="24"/>
          <w:szCs w:val="24"/>
          <w:lang w:val="en-GB"/>
        </w:rPr>
        <w:t>seller</w:t>
      </w:r>
      <w:r w:rsidRPr="00527BE4">
        <w:rPr>
          <w:rFonts w:ascii="Garamond" w:hAnsi="Garamond"/>
          <w:sz w:val="24"/>
          <w:szCs w:val="24"/>
          <w:lang w:val="en-GB"/>
        </w:rPr>
        <w:t xml:space="preserve">/service provider indication, this involves the accounting of taxable base and the VAT in the register of issued invoices and only the tax in the register of purchase invoices. If the TD22 does not contain a reference to the customs bill and an EU </w:t>
      </w:r>
      <w:r w:rsidR="00535F9F">
        <w:rPr>
          <w:rFonts w:ascii="Garamond" w:hAnsi="Garamond"/>
          <w:sz w:val="24"/>
          <w:szCs w:val="24"/>
          <w:lang w:val="en-GB"/>
        </w:rPr>
        <w:t>seller</w:t>
      </w:r>
      <w:r w:rsidRPr="00527BE4">
        <w:rPr>
          <w:rFonts w:ascii="Garamond" w:hAnsi="Garamond"/>
          <w:sz w:val="24"/>
          <w:szCs w:val="24"/>
          <w:lang w:val="en-GB"/>
        </w:rPr>
        <w:t>/service provider, it is mandatory to indicate only the VAT in the register of issued invoices and in the register of purchase invoices. If during the extraction, the taxable amount of the goods extracted is different respect the amount indicated on the customs declaration or from the amount indicated in the invoice during the introduction phase, the higher taxable base and the VAT must be accounting in both the register of issued and purchases invoices.</w:t>
      </w:r>
    </w:p>
    <w:p w14:paraId="4845C9C7" w14:textId="77777777" w:rsidR="00527BE4" w:rsidRDefault="00527BE4" w:rsidP="0079213B">
      <w:pPr>
        <w:rPr>
          <w:rFonts w:ascii="Garamond" w:hAnsi="Garamond"/>
          <w:b/>
          <w:bCs/>
          <w:sz w:val="24"/>
          <w:szCs w:val="24"/>
          <w:lang w:val="en-GB"/>
        </w:rPr>
      </w:pPr>
    </w:p>
    <w:p w14:paraId="276DA4EB" w14:textId="13D0B1E8" w:rsidR="0079213B" w:rsidRDefault="0079213B" w:rsidP="0079213B">
      <w:pPr>
        <w:rPr>
          <w:rFonts w:ascii="Garamond" w:hAnsi="Garamond"/>
          <w:b/>
          <w:bCs/>
          <w:sz w:val="24"/>
          <w:szCs w:val="24"/>
          <w:lang w:val="en-GB"/>
        </w:rPr>
      </w:pPr>
      <w:r>
        <w:rPr>
          <w:rFonts w:ascii="Garamond" w:hAnsi="Garamond"/>
          <w:b/>
          <w:bCs/>
          <w:sz w:val="24"/>
          <w:szCs w:val="24"/>
          <w:lang w:val="en-GB"/>
        </w:rPr>
        <w:t>TD23</w:t>
      </w:r>
      <w:r w:rsidRPr="00916942">
        <w:rPr>
          <w:rFonts w:ascii="Garamond" w:hAnsi="Garamond"/>
          <w:b/>
          <w:bCs/>
          <w:sz w:val="24"/>
          <w:szCs w:val="24"/>
          <w:lang w:val="en-GB"/>
        </w:rPr>
        <w:t xml:space="preserve"> EXTRACTIONS OF GOODS FROM VAT WAREHOUSE</w:t>
      </w:r>
      <w:r>
        <w:rPr>
          <w:rFonts w:ascii="Garamond" w:hAnsi="Garamond"/>
          <w:b/>
          <w:bCs/>
          <w:sz w:val="24"/>
          <w:szCs w:val="24"/>
          <w:lang w:val="en-GB"/>
        </w:rPr>
        <w:t xml:space="preserve"> WITH VAT PAYMENT</w:t>
      </w:r>
    </w:p>
    <w:p w14:paraId="326B2DBE" w14:textId="1A797774"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 case the VAT subject proceeds with the extraction from the VAT Warehouse (for the use and sell in Italy) of goods introduced in accordance with the Art. 50-bis, paragraph 4, </w:t>
      </w:r>
      <w:proofErr w:type="spellStart"/>
      <w:r w:rsidRPr="00B60C3A">
        <w:rPr>
          <w:rFonts w:ascii="Garamond" w:hAnsi="Garamond"/>
          <w:sz w:val="24"/>
          <w:szCs w:val="24"/>
          <w:lang w:val="en-GB"/>
        </w:rPr>
        <w:t>lett</w:t>
      </w:r>
      <w:proofErr w:type="spellEnd"/>
      <w:r w:rsidRPr="00B60C3A">
        <w:rPr>
          <w:rFonts w:ascii="Garamond" w:hAnsi="Garamond"/>
          <w:sz w:val="24"/>
          <w:szCs w:val="24"/>
          <w:lang w:val="en-GB"/>
        </w:rPr>
        <w:t xml:space="preserve">. c) of the L.D. n. 331/1993 (sales of goods already in Italy with introduction in a VAT warehouse), the VAT subject issues a self-invoice in accordance with Art. 17, second paragraph of the DPR n. 633/72, and the VAT is paid, in its name and on its behalf, by the deposit manager through the form F24 in the name of the person who extracts, within the 16th day of the month following the extraction. Otherwise, it is possible to proceed with the goods extraction without paying the tax using the available plafond.  </w:t>
      </w:r>
    </w:p>
    <w:p w14:paraId="54C6B201"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Two sub-cases could be presented and depending on whether the subject who extracts the goods from the VAT warehouse is the same one who introduced them (case A1) or is a different subject from the one who introduced them (case A2). </w:t>
      </w:r>
    </w:p>
    <w:p w14:paraId="65A7C45A"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 particular, the subject who extracts the goods: </w:t>
      </w:r>
    </w:p>
    <w:p w14:paraId="7024916D" w14:textId="77777777" w:rsidR="00B60C3A" w:rsidRPr="007533CE" w:rsidRDefault="00B60C3A" w:rsidP="007533CE">
      <w:pPr>
        <w:pStyle w:val="Paragrafoelenco"/>
        <w:numPr>
          <w:ilvl w:val="0"/>
          <w:numId w:val="14"/>
        </w:numPr>
        <w:spacing w:line="276" w:lineRule="auto"/>
        <w:jc w:val="both"/>
        <w:rPr>
          <w:rFonts w:ascii="Garamond" w:hAnsi="Garamond"/>
          <w:sz w:val="24"/>
          <w:szCs w:val="24"/>
          <w:lang w:val="en-GB"/>
        </w:rPr>
      </w:pPr>
      <w:r w:rsidRPr="007533CE">
        <w:rPr>
          <w:rFonts w:ascii="Garamond" w:hAnsi="Garamond"/>
          <w:sz w:val="24"/>
          <w:szCs w:val="24"/>
          <w:lang w:val="en-GB"/>
        </w:rPr>
        <w:t xml:space="preserve">in the case A1 issues a self-invoice with VAT (in case of purchase from non-EU subject) or integrates with VAT the invoice (in case of purchase from EU or Italian subject), issued without VAT at the moment of introduction of goods in the VAT Warehouse; </w:t>
      </w:r>
    </w:p>
    <w:p w14:paraId="45EBEF8B" w14:textId="77777777" w:rsidR="00B60C3A" w:rsidRPr="007533CE" w:rsidRDefault="00B60C3A" w:rsidP="007533CE">
      <w:pPr>
        <w:pStyle w:val="Paragrafoelenco"/>
        <w:numPr>
          <w:ilvl w:val="0"/>
          <w:numId w:val="14"/>
        </w:numPr>
        <w:spacing w:line="276" w:lineRule="auto"/>
        <w:jc w:val="both"/>
        <w:rPr>
          <w:rFonts w:ascii="Garamond" w:hAnsi="Garamond"/>
          <w:sz w:val="24"/>
          <w:szCs w:val="24"/>
          <w:lang w:val="en-GB"/>
        </w:rPr>
      </w:pPr>
      <w:r w:rsidRPr="007533CE">
        <w:rPr>
          <w:rFonts w:ascii="Garamond" w:hAnsi="Garamond"/>
          <w:sz w:val="24"/>
          <w:szCs w:val="24"/>
          <w:lang w:val="en-GB"/>
        </w:rPr>
        <w:t xml:space="preserve">in the case A2 issues a self-invoice with VAT (in case of purchase from non-EU subject) or integrates with VAT the invoice (in case of purchase from EU or Italian subject) certifying the </w:t>
      </w:r>
      <w:r w:rsidRPr="007533CE">
        <w:rPr>
          <w:rFonts w:ascii="Garamond" w:hAnsi="Garamond"/>
          <w:sz w:val="24"/>
          <w:szCs w:val="24"/>
          <w:lang w:val="en-GB"/>
        </w:rPr>
        <w:lastRenderedPageBreak/>
        <w:t xml:space="preserve">purchase immediately previous the extraction from the VAT Warehouse, in the hypothesis of sales of goods inside VAT Warehouse after the introduction.  </w:t>
      </w:r>
    </w:p>
    <w:p w14:paraId="5D7C8AAC" w14:textId="5BD6CC00"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 both cases (A1 and A2), prepare a document and send it through SDI with document type TD23, which will be sent only to the issuing party, showing the rate and the tax due.  </w:t>
      </w:r>
    </w:p>
    <w:p w14:paraId="0DE0C147"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Alternatively the VAT subject who extracts the goods: </w:t>
      </w:r>
    </w:p>
    <w:p w14:paraId="02637DA4" w14:textId="77777777" w:rsidR="00B60C3A" w:rsidRPr="00F67727" w:rsidRDefault="00B60C3A" w:rsidP="00F67727">
      <w:pPr>
        <w:pStyle w:val="Paragrafoelenco"/>
        <w:numPr>
          <w:ilvl w:val="0"/>
          <w:numId w:val="13"/>
        </w:numPr>
        <w:spacing w:line="276" w:lineRule="auto"/>
        <w:jc w:val="both"/>
        <w:rPr>
          <w:rFonts w:ascii="Garamond" w:hAnsi="Garamond"/>
          <w:sz w:val="24"/>
          <w:szCs w:val="24"/>
          <w:lang w:val="en-GB"/>
        </w:rPr>
      </w:pPr>
      <w:r w:rsidRPr="00F67727">
        <w:rPr>
          <w:rFonts w:ascii="Garamond" w:hAnsi="Garamond"/>
          <w:sz w:val="24"/>
          <w:szCs w:val="24"/>
          <w:lang w:val="en-GB"/>
        </w:rPr>
        <w:t xml:space="preserve">in the case A1 issues a paper self-invoice or integrates manually the document without VAT, certifying the sale related to the introduction of the goods into the VAT Warehouse; </w:t>
      </w:r>
    </w:p>
    <w:p w14:paraId="139E7C63" w14:textId="17195D59" w:rsidR="00B60C3A" w:rsidRPr="00F67727" w:rsidRDefault="00B60C3A" w:rsidP="00F67727">
      <w:pPr>
        <w:pStyle w:val="Paragrafoelenco"/>
        <w:numPr>
          <w:ilvl w:val="0"/>
          <w:numId w:val="13"/>
        </w:numPr>
        <w:spacing w:line="276" w:lineRule="auto"/>
        <w:jc w:val="both"/>
        <w:rPr>
          <w:rFonts w:ascii="Garamond" w:hAnsi="Garamond"/>
          <w:sz w:val="24"/>
          <w:szCs w:val="24"/>
          <w:lang w:val="en-GB"/>
        </w:rPr>
      </w:pPr>
      <w:r w:rsidRPr="00F67727">
        <w:rPr>
          <w:rFonts w:ascii="Garamond" w:hAnsi="Garamond"/>
          <w:sz w:val="24"/>
          <w:szCs w:val="24"/>
          <w:lang w:val="en-GB"/>
        </w:rPr>
        <w:t xml:space="preserve">in the case A2 issues a paper self-invoice or integrates manually the document without VAT certifying the purchase immediately previous the extraction from the VAT Warehouse, in the hypothesis of sales of goods inside VAT Warehouse after the introduction.  </w:t>
      </w:r>
    </w:p>
    <w:p w14:paraId="7A699F73" w14:textId="5004FF92"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At the moment of extraction of the goods from the warehouse the VAT subject is not obliged, in any case, to communicate through the </w:t>
      </w:r>
      <w:proofErr w:type="spellStart"/>
      <w:r w:rsidRPr="00B60C3A">
        <w:rPr>
          <w:rFonts w:ascii="Garamond" w:hAnsi="Garamond"/>
          <w:sz w:val="24"/>
          <w:szCs w:val="24"/>
          <w:lang w:val="en-GB"/>
        </w:rPr>
        <w:t>esterometro</w:t>
      </w:r>
      <w:proofErr w:type="spellEnd"/>
      <w:r w:rsidRPr="00B60C3A">
        <w:rPr>
          <w:rFonts w:ascii="Garamond" w:hAnsi="Garamond"/>
          <w:sz w:val="24"/>
          <w:szCs w:val="24"/>
          <w:lang w:val="en-GB"/>
        </w:rPr>
        <w:t xml:space="preserve"> the data of the purchase immediately previous to the extraction (not even in case of purchase from a non-EU or non-EU resident subject). </w:t>
      </w:r>
    </w:p>
    <w:p w14:paraId="4116EC9F"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 general, the transmission of the data by the </w:t>
      </w:r>
      <w:proofErr w:type="spellStart"/>
      <w:r w:rsidRPr="00B60C3A">
        <w:rPr>
          <w:rFonts w:ascii="Garamond" w:hAnsi="Garamond"/>
          <w:sz w:val="24"/>
          <w:szCs w:val="24"/>
          <w:lang w:val="en-GB"/>
        </w:rPr>
        <w:t>esterometro</w:t>
      </w:r>
      <w:proofErr w:type="spellEnd"/>
      <w:r w:rsidRPr="00B60C3A">
        <w:rPr>
          <w:rFonts w:ascii="Garamond" w:hAnsi="Garamond"/>
          <w:sz w:val="24"/>
          <w:szCs w:val="24"/>
          <w:lang w:val="en-GB"/>
        </w:rPr>
        <w:t xml:space="preserve"> in relation to the case mentioned (goods introduced pursuant to article 50-bis, paragraph 4, letter c of Legislative Decree no. 331/1993) is fixed in the following different situations: </w:t>
      </w:r>
    </w:p>
    <w:p w14:paraId="278074B1" w14:textId="77777777" w:rsidR="00B60C3A" w:rsidRPr="00F67727" w:rsidRDefault="00B60C3A" w:rsidP="00F67727">
      <w:pPr>
        <w:pStyle w:val="Paragrafoelenco"/>
        <w:numPr>
          <w:ilvl w:val="0"/>
          <w:numId w:val="12"/>
        </w:numPr>
        <w:spacing w:line="276" w:lineRule="auto"/>
        <w:jc w:val="both"/>
        <w:rPr>
          <w:rFonts w:ascii="Garamond" w:hAnsi="Garamond"/>
          <w:sz w:val="24"/>
          <w:szCs w:val="24"/>
          <w:lang w:val="en-GB"/>
        </w:rPr>
      </w:pPr>
      <w:r w:rsidRPr="00F67727">
        <w:rPr>
          <w:rFonts w:ascii="Garamond" w:hAnsi="Garamond"/>
          <w:sz w:val="24"/>
          <w:szCs w:val="24"/>
          <w:lang w:val="en-GB"/>
        </w:rPr>
        <w:t xml:space="preserve">at the time of introduction into the VAT Warehouse of the goods (already present in Italy) as a result of purchase from EU or extra-EU subject (the transmission is by the subject who has introduced them) only if, alternatively, he has not transmitted an additional document with code TD19 and with code TD19 and Nature N3.6; </w:t>
      </w:r>
    </w:p>
    <w:p w14:paraId="696587AE" w14:textId="0056CA0F" w:rsidR="007533CE" w:rsidRPr="007533CE" w:rsidRDefault="00B60C3A" w:rsidP="007533CE">
      <w:pPr>
        <w:pStyle w:val="Paragrafoelenco"/>
        <w:numPr>
          <w:ilvl w:val="0"/>
          <w:numId w:val="12"/>
        </w:numPr>
        <w:spacing w:line="276" w:lineRule="auto"/>
        <w:jc w:val="both"/>
        <w:rPr>
          <w:rFonts w:ascii="Garamond" w:hAnsi="Garamond"/>
          <w:sz w:val="24"/>
          <w:szCs w:val="24"/>
          <w:lang w:val="en-GB"/>
        </w:rPr>
      </w:pPr>
      <w:r w:rsidRPr="00F67727">
        <w:rPr>
          <w:rFonts w:ascii="Garamond" w:hAnsi="Garamond"/>
          <w:sz w:val="24"/>
          <w:szCs w:val="24"/>
          <w:lang w:val="en-GB"/>
        </w:rPr>
        <w:t xml:space="preserve">at the time of purchase from foreign entity (EU or extra-EU) of goods located inside the  VAT Warehouse (transmission is by the assignee) only if, alternatively, he has not transmitted a document with code TD19 and   Nature N3.6. </w:t>
      </w:r>
    </w:p>
    <w:p w14:paraId="4FE3FE09" w14:textId="2FF444EE" w:rsidR="00B60C3A" w:rsidRPr="00B60C3A" w:rsidRDefault="00B60C3A" w:rsidP="00B60C3A">
      <w:pPr>
        <w:spacing w:line="276" w:lineRule="auto"/>
        <w:jc w:val="both"/>
        <w:rPr>
          <w:rFonts w:ascii="Garamond" w:hAnsi="Garamond"/>
          <w:b/>
          <w:bCs/>
          <w:sz w:val="24"/>
          <w:szCs w:val="24"/>
          <w:lang w:val="en-GB"/>
        </w:rPr>
      </w:pPr>
      <w:r w:rsidRPr="00B60C3A">
        <w:rPr>
          <w:rFonts w:ascii="Garamond" w:hAnsi="Garamond"/>
          <w:b/>
          <w:bCs/>
          <w:sz w:val="24"/>
          <w:szCs w:val="24"/>
          <w:lang w:val="en-GB"/>
        </w:rPr>
        <w:t xml:space="preserve">Filling of the document </w:t>
      </w:r>
    </w:p>
    <w:p w14:paraId="78957EBA" w14:textId="4338BF71"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Box </w:t>
      </w:r>
      <w:r w:rsidR="00535F9F">
        <w:rPr>
          <w:rFonts w:ascii="Garamond" w:hAnsi="Garamond"/>
          <w:sz w:val="24"/>
          <w:szCs w:val="24"/>
          <w:lang w:val="en-GB"/>
        </w:rPr>
        <w:t>seller</w:t>
      </w:r>
      <w:r w:rsidRPr="00B60C3A">
        <w:rPr>
          <w:rFonts w:ascii="Garamond" w:hAnsi="Garamond"/>
          <w:sz w:val="24"/>
          <w:szCs w:val="24"/>
          <w:lang w:val="en-GB"/>
        </w:rPr>
        <w:t xml:space="preserve">/service provider: </w:t>
      </w:r>
    </w:p>
    <w:p w14:paraId="1A2B8F26" w14:textId="0CCECC30" w:rsidR="00B60C3A" w:rsidRPr="00F67727" w:rsidRDefault="00B60C3A" w:rsidP="00F67727">
      <w:pPr>
        <w:pStyle w:val="Paragrafoelenco"/>
        <w:numPr>
          <w:ilvl w:val="0"/>
          <w:numId w:val="11"/>
        </w:numPr>
        <w:spacing w:line="276" w:lineRule="auto"/>
        <w:jc w:val="both"/>
        <w:rPr>
          <w:rFonts w:ascii="Garamond" w:hAnsi="Garamond"/>
          <w:sz w:val="24"/>
          <w:szCs w:val="24"/>
          <w:lang w:val="en-GB"/>
        </w:rPr>
      </w:pPr>
      <w:r w:rsidRPr="00F67727">
        <w:rPr>
          <w:rFonts w:ascii="Garamond" w:hAnsi="Garamond"/>
          <w:sz w:val="24"/>
          <w:szCs w:val="24"/>
          <w:lang w:val="en-GB"/>
        </w:rPr>
        <w:t xml:space="preserve">in the case A1 (extraction carried out by the same subject who introduced the goods): details of the </w:t>
      </w:r>
      <w:r w:rsidR="00535F9F">
        <w:rPr>
          <w:rFonts w:ascii="Garamond" w:hAnsi="Garamond"/>
          <w:sz w:val="24"/>
          <w:szCs w:val="24"/>
          <w:lang w:val="en-GB"/>
        </w:rPr>
        <w:t>seller</w:t>
      </w:r>
      <w:r w:rsidRPr="00F67727">
        <w:rPr>
          <w:rFonts w:ascii="Garamond" w:hAnsi="Garamond"/>
          <w:sz w:val="24"/>
          <w:szCs w:val="24"/>
          <w:lang w:val="en-GB"/>
        </w:rPr>
        <w:t xml:space="preserve"> (resident or foreign) with indication of the country of residence, relating to the purchase without application of VAT connected with the introduction of the goods into the VAT Warehouse; </w:t>
      </w:r>
    </w:p>
    <w:p w14:paraId="1128D83A" w14:textId="535BACC4" w:rsidR="00B60C3A" w:rsidRPr="00F67727" w:rsidRDefault="00B60C3A" w:rsidP="00B60C3A">
      <w:pPr>
        <w:pStyle w:val="Paragrafoelenco"/>
        <w:numPr>
          <w:ilvl w:val="0"/>
          <w:numId w:val="11"/>
        </w:numPr>
        <w:spacing w:line="276" w:lineRule="auto"/>
        <w:jc w:val="both"/>
        <w:rPr>
          <w:rFonts w:ascii="Garamond" w:hAnsi="Garamond"/>
          <w:sz w:val="24"/>
          <w:szCs w:val="24"/>
          <w:lang w:val="en-GB"/>
        </w:rPr>
      </w:pPr>
      <w:r w:rsidRPr="00F67727">
        <w:rPr>
          <w:rFonts w:ascii="Garamond" w:hAnsi="Garamond"/>
          <w:sz w:val="24"/>
          <w:szCs w:val="24"/>
          <w:lang w:val="en-GB"/>
        </w:rPr>
        <w:t xml:space="preserve">in cases A2 (extraction carried out by a different subject from the one who introduced the goods): details of the </w:t>
      </w:r>
      <w:r w:rsidR="00535F9F">
        <w:rPr>
          <w:rFonts w:ascii="Garamond" w:hAnsi="Garamond"/>
          <w:sz w:val="24"/>
          <w:szCs w:val="24"/>
          <w:lang w:val="en-GB"/>
        </w:rPr>
        <w:t>seller</w:t>
      </w:r>
      <w:r w:rsidRPr="00F67727">
        <w:rPr>
          <w:rFonts w:ascii="Garamond" w:hAnsi="Garamond"/>
          <w:sz w:val="24"/>
          <w:szCs w:val="24"/>
          <w:lang w:val="en-GB"/>
        </w:rPr>
        <w:t xml:space="preserve"> (foreign or resident) with indication of the country of residence, relating to the purchase immediately previous the extraction from the VAT Warehouse.  </w:t>
      </w:r>
    </w:p>
    <w:p w14:paraId="6AF78E1C" w14:textId="7C156AE9" w:rsidR="00B60C3A" w:rsidRPr="00B60C3A" w:rsidRDefault="00535F9F" w:rsidP="00B60C3A">
      <w:pPr>
        <w:spacing w:line="276" w:lineRule="auto"/>
        <w:jc w:val="both"/>
        <w:rPr>
          <w:rFonts w:ascii="Garamond" w:hAnsi="Garamond"/>
          <w:sz w:val="24"/>
          <w:szCs w:val="24"/>
          <w:lang w:val="en-GB"/>
        </w:rPr>
      </w:pPr>
      <w:proofErr w:type="spellStart"/>
      <w:r>
        <w:rPr>
          <w:rFonts w:ascii="Garamond" w:hAnsi="Garamond"/>
          <w:sz w:val="24"/>
          <w:szCs w:val="24"/>
          <w:lang w:val="en-GB"/>
        </w:rPr>
        <w:t>Orderer</w:t>
      </w:r>
      <w:proofErr w:type="spellEnd"/>
      <w:r w:rsidR="00B60C3A" w:rsidRPr="00B60C3A">
        <w:rPr>
          <w:rFonts w:ascii="Garamond" w:hAnsi="Garamond"/>
          <w:sz w:val="24"/>
          <w:szCs w:val="24"/>
          <w:lang w:val="en-GB"/>
        </w:rPr>
        <w:t xml:space="preserve">/buyer box: in both cases (A1, A2)  the VAT identification of the subject that carries out the extraction. </w:t>
      </w:r>
    </w:p>
    <w:p w14:paraId="2E90ACEB" w14:textId="654E0288"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 the box 2.1.1.3 &lt;Data&gt; of the "General Data" section of the electronic invoice must be reported the date of extraction. </w:t>
      </w:r>
    </w:p>
    <w:p w14:paraId="4EF215D1" w14:textId="5429E346"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Indication of taxable amount reported in the document that certify the purchase immediately previous to extraction of the goods from VAT warehouse (the invoice or, in case of purchase of goods from a non-EU subject inside the VAT warehouse, the </w:t>
      </w:r>
      <w:r w:rsidR="007533CE">
        <w:rPr>
          <w:rFonts w:ascii="Garamond" w:hAnsi="Garamond"/>
          <w:sz w:val="24"/>
          <w:szCs w:val="24"/>
          <w:lang w:val="en-GB"/>
        </w:rPr>
        <w:t>self-invoice</w:t>
      </w:r>
      <w:r w:rsidRPr="00B60C3A">
        <w:rPr>
          <w:rFonts w:ascii="Garamond" w:hAnsi="Garamond"/>
          <w:sz w:val="24"/>
          <w:szCs w:val="24"/>
          <w:lang w:val="en-GB"/>
        </w:rPr>
        <w:t xml:space="preserve">) and the related VAT calculated by the </w:t>
      </w:r>
      <w:r w:rsidR="00535F9F">
        <w:rPr>
          <w:rFonts w:ascii="Garamond" w:hAnsi="Garamond"/>
          <w:sz w:val="24"/>
          <w:szCs w:val="24"/>
          <w:lang w:val="en-GB"/>
        </w:rPr>
        <w:lastRenderedPageBreak/>
        <w:t>buyer/</w:t>
      </w:r>
      <w:proofErr w:type="spellStart"/>
      <w:r w:rsidR="00535F9F">
        <w:rPr>
          <w:rFonts w:ascii="Garamond" w:hAnsi="Garamond"/>
          <w:sz w:val="24"/>
          <w:szCs w:val="24"/>
          <w:lang w:val="en-GB"/>
        </w:rPr>
        <w:t>orderer</w:t>
      </w:r>
      <w:proofErr w:type="spellEnd"/>
      <w:r w:rsidR="00535F9F">
        <w:rPr>
          <w:rFonts w:ascii="Garamond" w:hAnsi="Garamond"/>
          <w:sz w:val="24"/>
          <w:szCs w:val="24"/>
          <w:lang w:val="en-GB"/>
        </w:rPr>
        <w:t xml:space="preserve"> </w:t>
      </w:r>
      <w:r w:rsidRPr="00B60C3A">
        <w:rPr>
          <w:rFonts w:ascii="Garamond" w:hAnsi="Garamond"/>
          <w:sz w:val="24"/>
          <w:szCs w:val="24"/>
          <w:lang w:val="en-GB"/>
        </w:rPr>
        <w:t xml:space="preserve">. The taxable amount and the related VAT must be increased by the services expenses referred to the goods made inside the VAT warehouse. In the event that the VAT-ceiling/plafond is used in the phase of extraction of the available goods, indicate the Nature code N3.5. </w:t>
      </w:r>
    </w:p>
    <w:p w14:paraId="383BD4DC"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Indication in the box 2.1.6. the details of document issued without the VAT, certifying the purchase immediately previous to extraction (the invoice or, in case of purchase of goods from a non-EU subject inside the VAT warehouse, the self-invoice). In all the cases where the reference invoice is </w:t>
      </w:r>
      <w:proofErr w:type="spellStart"/>
      <w:r w:rsidRPr="00B60C3A">
        <w:rPr>
          <w:rFonts w:ascii="Garamond" w:hAnsi="Garamond"/>
          <w:sz w:val="24"/>
          <w:szCs w:val="24"/>
          <w:lang w:val="en-GB"/>
        </w:rPr>
        <w:t>trasmitted</w:t>
      </w:r>
      <w:proofErr w:type="spellEnd"/>
      <w:r w:rsidRPr="00B60C3A">
        <w:rPr>
          <w:rFonts w:ascii="Garamond" w:hAnsi="Garamond"/>
          <w:sz w:val="24"/>
          <w:szCs w:val="24"/>
          <w:lang w:val="en-GB"/>
        </w:rPr>
        <w:t xml:space="preserve"> by SDI, it is necessary to indicate in the box 2.1.6 the </w:t>
      </w:r>
      <w:proofErr w:type="spellStart"/>
      <w:r w:rsidRPr="00B60C3A">
        <w:rPr>
          <w:rFonts w:ascii="Garamond" w:hAnsi="Garamond"/>
          <w:sz w:val="24"/>
          <w:szCs w:val="24"/>
          <w:lang w:val="en-GB"/>
        </w:rPr>
        <w:t>IdSdi</w:t>
      </w:r>
      <w:proofErr w:type="spellEnd"/>
      <w:r w:rsidRPr="00B60C3A">
        <w:rPr>
          <w:rFonts w:ascii="Garamond" w:hAnsi="Garamond"/>
          <w:sz w:val="24"/>
          <w:szCs w:val="24"/>
          <w:lang w:val="en-GB"/>
        </w:rPr>
        <w:t xml:space="preserve"> attributed by the Exchange System to the invoice received, if available. </w:t>
      </w:r>
    </w:p>
    <w:p w14:paraId="6A61BEE8"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Box 2.1.1.4 Number: it is advisable to use a progressive numeration ad hoc. </w:t>
      </w:r>
    </w:p>
    <w:p w14:paraId="42E5B2F5" w14:textId="77777777" w:rsidR="00B60C3A" w:rsidRPr="00B60C3A" w:rsidRDefault="00B60C3A" w:rsidP="00B60C3A">
      <w:pPr>
        <w:spacing w:line="276" w:lineRule="auto"/>
        <w:jc w:val="both"/>
        <w:rPr>
          <w:rFonts w:ascii="Garamond" w:hAnsi="Garamond"/>
          <w:b/>
          <w:bCs/>
          <w:sz w:val="24"/>
          <w:szCs w:val="24"/>
          <w:lang w:val="en-GB"/>
        </w:rPr>
      </w:pPr>
      <w:r w:rsidRPr="00B60C3A">
        <w:rPr>
          <w:rFonts w:ascii="Garamond" w:hAnsi="Garamond"/>
          <w:b/>
          <w:bCs/>
          <w:sz w:val="24"/>
          <w:szCs w:val="24"/>
          <w:lang w:val="en-GB"/>
        </w:rPr>
        <w:t xml:space="preserve">Accounting of invoice </w:t>
      </w:r>
    </w:p>
    <w:p w14:paraId="010F3155" w14:textId="77777777" w:rsidR="00B60C3A" w:rsidRPr="00B60C3A" w:rsidRDefault="00B60C3A" w:rsidP="00B60C3A">
      <w:pPr>
        <w:spacing w:line="276" w:lineRule="auto"/>
        <w:jc w:val="both"/>
        <w:rPr>
          <w:rFonts w:ascii="Garamond" w:hAnsi="Garamond"/>
          <w:sz w:val="24"/>
          <w:szCs w:val="24"/>
          <w:lang w:val="en-GB"/>
        </w:rPr>
      </w:pPr>
      <w:r w:rsidRPr="00B60C3A">
        <w:rPr>
          <w:rFonts w:ascii="Garamond" w:hAnsi="Garamond"/>
          <w:sz w:val="24"/>
          <w:szCs w:val="24"/>
          <w:lang w:val="en-GB"/>
        </w:rPr>
        <w:t xml:space="preserve">The document transmitted with TD23 is recorded only in the register of purchase invoices (with indication of the details of the payment made by F24 form). In the event that in the phase of extraction the taxable amount of the goods extracted has varied with respect to that invoiced in the phase of introduction, the increased taxable amount with the relative tax must be recorded in the register of purchases. </w:t>
      </w:r>
    </w:p>
    <w:p w14:paraId="540EF8BD" w14:textId="1C34A764" w:rsidR="00CD14CE" w:rsidRPr="006D7F2D" w:rsidRDefault="00CD14CE" w:rsidP="0079213B">
      <w:pPr>
        <w:spacing w:line="276" w:lineRule="auto"/>
        <w:jc w:val="both"/>
        <w:rPr>
          <w:rFonts w:ascii="Garamond" w:hAnsi="Garamond"/>
          <w:sz w:val="24"/>
          <w:szCs w:val="24"/>
          <w:lang w:val="en-GB"/>
        </w:rPr>
      </w:pPr>
    </w:p>
    <w:sectPr w:rsidR="00CD14CE" w:rsidRPr="006D7F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7FA"/>
    <w:multiLevelType w:val="hybridMultilevel"/>
    <w:tmpl w:val="E244F282"/>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736E87"/>
    <w:multiLevelType w:val="hybridMultilevel"/>
    <w:tmpl w:val="76AE5616"/>
    <w:lvl w:ilvl="0" w:tplc="C3A63DD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E335C"/>
    <w:multiLevelType w:val="hybridMultilevel"/>
    <w:tmpl w:val="0F60127E"/>
    <w:lvl w:ilvl="0" w:tplc="2E5873E6">
      <w:start w:val="2"/>
      <w:numFmt w:val="bullet"/>
      <w:lvlText w:val="-"/>
      <w:lvlJc w:val="left"/>
      <w:pPr>
        <w:ind w:left="720" w:hanging="360"/>
      </w:pPr>
      <w:rPr>
        <w:rFonts w:ascii="Garamond" w:eastAsia="Calibri" w:hAnsi="Garamond" w:cs="Arial" w:hint="default"/>
      </w:rPr>
    </w:lvl>
    <w:lvl w:ilvl="1" w:tplc="2E5873E6">
      <w:start w:val="2"/>
      <w:numFmt w:val="bullet"/>
      <w:lvlText w:val="-"/>
      <w:lvlJc w:val="left"/>
      <w:pPr>
        <w:ind w:left="1440" w:hanging="360"/>
      </w:pPr>
      <w:rPr>
        <w:rFonts w:ascii="Garamond" w:eastAsia="Calibri" w:hAnsi="Garamond" w:cs="Arial" w:hint="default"/>
      </w:rPr>
    </w:lvl>
    <w:lvl w:ilvl="2" w:tplc="DFE03F16">
      <w:numFmt w:val="bullet"/>
      <w:lvlText w:val="•"/>
      <w:lvlJc w:val="left"/>
      <w:pPr>
        <w:ind w:left="2160" w:hanging="360"/>
      </w:pPr>
      <w:rPr>
        <w:rFonts w:ascii="Garamond" w:eastAsiaTheme="minorHAnsi" w:hAnsi="Garamond"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2747A5"/>
    <w:multiLevelType w:val="hybridMultilevel"/>
    <w:tmpl w:val="8764724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98E1EB0"/>
    <w:multiLevelType w:val="hybridMultilevel"/>
    <w:tmpl w:val="0D9C63D0"/>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6B01C2"/>
    <w:multiLevelType w:val="hybridMultilevel"/>
    <w:tmpl w:val="318C3E80"/>
    <w:lvl w:ilvl="0" w:tplc="2E5873E6">
      <w:start w:val="2"/>
      <w:numFmt w:val="bullet"/>
      <w:lvlText w:val="-"/>
      <w:lvlJc w:val="left"/>
      <w:pPr>
        <w:ind w:left="720" w:hanging="360"/>
      </w:pPr>
      <w:rPr>
        <w:rFonts w:ascii="Garamond" w:eastAsia="Calibri" w:hAnsi="Garamond" w:cs="Arial" w:hint="default"/>
      </w:rPr>
    </w:lvl>
    <w:lvl w:ilvl="1" w:tplc="2E5873E6">
      <w:start w:val="2"/>
      <w:numFmt w:val="bullet"/>
      <w:lvlText w:val="-"/>
      <w:lvlJc w:val="left"/>
      <w:pPr>
        <w:ind w:left="1440" w:hanging="360"/>
      </w:pPr>
      <w:rPr>
        <w:rFonts w:ascii="Garamond" w:eastAsia="Calibri" w:hAnsi="Garamond" w:cs="Arial" w:hint="default"/>
      </w:rPr>
    </w:lvl>
    <w:lvl w:ilvl="2" w:tplc="DFE03F16">
      <w:numFmt w:val="bullet"/>
      <w:lvlText w:val="•"/>
      <w:lvlJc w:val="left"/>
      <w:pPr>
        <w:ind w:left="2160" w:hanging="360"/>
      </w:pPr>
      <w:rPr>
        <w:rFonts w:ascii="Garamond" w:eastAsiaTheme="minorHAnsi" w:hAnsi="Garamond"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5306F9"/>
    <w:multiLevelType w:val="hybridMultilevel"/>
    <w:tmpl w:val="5A1EA6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792845"/>
    <w:multiLevelType w:val="hybridMultilevel"/>
    <w:tmpl w:val="396C7080"/>
    <w:lvl w:ilvl="0" w:tplc="7F8C806E">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FF230D"/>
    <w:multiLevelType w:val="hybridMultilevel"/>
    <w:tmpl w:val="ABD0D296"/>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ED248C"/>
    <w:multiLevelType w:val="hybridMultilevel"/>
    <w:tmpl w:val="8C9A91EE"/>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DA1CD3"/>
    <w:multiLevelType w:val="hybridMultilevel"/>
    <w:tmpl w:val="E148145C"/>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6A1054"/>
    <w:multiLevelType w:val="hybridMultilevel"/>
    <w:tmpl w:val="911427BC"/>
    <w:lvl w:ilvl="0" w:tplc="2E5873E6">
      <w:start w:val="2"/>
      <w:numFmt w:val="bullet"/>
      <w:lvlText w:val="-"/>
      <w:lvlJc w:val="left"/>
      <w:pPr>
        <w:ind w:left="720" w:hanging="360"/>
      </w:pPr>
      <w:rPr>
        <w:rFonts w:ascii="Garamond" w:eastAsia="Calibri" w:hAnsi="Garamond" w:cs="Arial" w:hint="default"/>
      </w:rPr>
    </w:lvl>
    <w:lvl w:ilvl="1" w:tplc="04100001">
      <w:start w:val="1"/>
      <w:numFmt w:val="bullet"/>
      <w:lvlText w:val=""/>
      <w:lvlJc w:val="left"/>
      <w:pPr>
        <w:ind w:left="1440" w:hanging="360"/>
      </w:pPr>
      <w:rPr>
        <w:rFonts w:ascii="Symbol" w:hAnsi="Symbol" w:hint="default"/>
      </w:rPr>
    </w:lvl>
    <w:lvl w:ilvl="2" w:tplc="DFE03F16">
      <w:numFmt w:val="bullet"/>
      <w:lvlText w:val="•"/>
      <w:lvlJc w:val="left"/>
      <w:pPr>
        <w:ind w:left="2160" w:hanging="360"/>
      </w:pPr>
      <w:rPr>
        <w:rFonts w:ascii="Garamond" w:eastAsiaTheme="minorHAnsi" w:hAnsi="Garamond"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7408F9"/>
    <w:multiLevelType w:val="hybridMultilevel"/>
    <w:tmpl w:val="D152D48A"/>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2E302D"/>
    <w:multiLevelType w:val="hybridMultilevel"/>
    <w:tmpl w:val="C2AE2578"/>
    <w:lvl w:ilvl="0" w:tplc="2E5873E6">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4"/>
  </w:num>
  <w:num w:numId="5">
    <w:abstractNumId w:val="11"/>
  </w:num>
  <w:num w:numId="6">
    <w:abstractNumId w:val="3"/>
  </w:num>
  <w:num w:numId="7">
    <w:abstractNumId w:val="5"/>
  </w:num>
  <w:num w:numId="8">
    <w:abstractNumId w:val="2"/>
  </w:num>
  <w:num w:numId="9">
    <w:abstractNumId w:val="7"/>
  </w:num>
  <w:num w:numId="10">
    <w:abstractNumId w:val="6"/>
  </w:num>
  <w:num w:numId="11">
    <w:abstractNumId w:val="9"/>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42"/>
    <w:rsid w:val="00024A2B"/>
    <w:rsid w:val="00032F8C"/>
    <w:rsid w:val="000A6106"/>
    <w:rsid w:val="00107B9B"/>
    <w:rsid w:val="00161614"/>
    <w:rsid w:val="001C05A3"/>
    <w:rsid w:val="001F18CC"/>
    <w:rsid w:val="002349E2"/>
    <w:rsid w:val="00251839"/>
    <w:rsid w:val="0025679D"/>
    <w:rsid w:val="0027333F"/>
    <w:rsid w:val="00285587"/>
    <w:rsid w:val="002F1E8B"/>
    <w:rsid w:val="0031333E"/>
    <w:rsid w:val="003374F0"/>
    <w:rsid w:val="00356BE1"/>
    <w:rsid w:val="00363B0A"/>
    <w:rsid w:val="0037700D"/>
    <w:rsid w:val="003909CA"/>
    <w:rsid w:val="003C06F8"/>
    <w:rsid w:val="0041173A"/>
    <w:rsid w:val="004361BE"/>
    <w:rsid w:val="005126E0"/>
    <w:rsid w:val="00513A48"/>
    <w:rsid w:val="005155AA"/>
    <w:rsid w:val="0052342A"/>
    <w:rsid w:val="00527BE4"/>
    <w:rsid w:val="00535F9F"/>
    <w:rsid w:val="00541CD8"/>
    <w:rsid w:val="005B5677"/>
    <w:rsid w:val="005D4DFC"/>
    <w:rsid w:val="005E3D08"/>
    <w:rsid w:val="005F2AC7"/>
    <w:rsid w:val="00635D6F"/>
    <w:rsid w:val="0065075F"/>
    <w:rsid w:val="006B235B"/>
    <w:rsid w:val="006D7F2D"/>
    <w:rsid w:val="00703AB8"/>
    <w:rsid w:val="00716D11"/>
    <w:rsid w:val="00723616"/>
    <w:rsid w:val="00732E88"/>
    <w:rsid w:val="007533CE"/>
    <w:rsid w:val="0079213B"/>
    <w:rsid w:val="008304C5"/>
    <w:rsid w:val="0088131C"/>
    <w:rsid w:val="008C0A37"/>
    <w:rsid w:val="008E012A"/>
    <w:rsid w:val="008E0C27"/>
    <w:rsid w:val="008E2D8F"/>
    <w:rsid w:val="00911BEE"/>
    <w:rsid w:val="00916942"/>
    <w:rsid w:val="00933CD2"/>
    <w:rsid w:val="00942ADE"/>
    <w:rsid w:val="00944547"/>
    <w:rsid w:val="00960E0F"/>
    <w:rsid w:val="009D030E"/>
    <w:rsid w:val="00B01984"/>
    <w:rsid w:val="00B37E7A"/>
    <w:rsid w:val="00B45DE9"/>
    <w:rsid w:val="00B60C3A"/>
    <w:rsid w:val="00BF7438"/>
    <w:rsid w:val="00C11981"/>
    <w:rsid w:val="00C756B8"/>
    <w:rsid w:val="00C86E3B"/>
    <w:rsid w:val="00CD14CE"/>
    <w:rsid w:val="00CD3A63"/>
    <w:rsid w:val="00CF0048"/>
    <w:rsid w:val="00E03718"/>
    <w:rsid w:val="00E10789"/>
    <w:rsid w:val="00E46192"/>
    <w:rsid w:val="00E51C57"/>
    <w:rsid w:val="00E66A66"/>
    <w:rsid w:val="00ED63E6"/>
    <w:rsid w:val="00F05C56"/>
    <w:rsid w:val="00F430FE"/>
    <w:rsid w:val="00F56A76"/>
    <w:rsid w:val="00F67727"/>
    <w:rsid w:val="00FC1DFF"/>
    <w:rsid w:val="00FC1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6531">
      <w:bodyDiv w:val="1"/>
      <w:marLeft w:val="0"/>
      <w:marRight w:val="0"/>
      <w:marTop w:val="0"/>
      <w:marBottom w:val="0"/>
      <w:divBdr>
        <w:top w:val="none" w:sz="0" w:space="0" w:color="auto"/>
        <w:left w:val="none" w:sz="0" w:space="0" w:color="auto"/>
        <w:bottom w:val="none" w:sz="0" w:space="0" w:color="auto"/>
        <w:right w:val="none" w:sz="0" w:space="0" w:color="auto"/>
      </w:divBdr>
      <w:divsChild>
        <w:div w:id="695816689">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1674793002">
      <w:bodyDiv w:val="1"/>
      <w:marLeft w:val="0"/>
      <w:marRight w:val="0"/>
      <w:marTop w:val="0"/>
      <w:marBottom w:val="0"/>
      <w:divBdr>
        <w:top w:val="none" w:sz="0" w:space="0" w:color="auto"/>
        <w:left w:val="none" w:sz="0" w:space="0" w:color="auto"/>
        <w:bottom w:val="none" w:sz="0" w:space="0" w:color="auto"/>
        <w:right w:val="none" w:sz="0" w:space="0" w:color="auto"/>
      </w:divBdr>
      <w:divsChild>
        <w:div w:id="1144616406">
          <w:marLeft w:val="0"/>
          <w:marRight w:val="0"/>
          <w:marTop w:val="0"/>
          <w:marBottom w:val="0"/>
          <w:divBdr>
            <w:top w:val="none" w:sz="0" w:space="0" w:color="auto"/>
            <w:left w:val="none" w:sz="0" w:space="0" w:color="auto"/>
            <w:bottom w:val="none" w:sz="0" w:space="0" w:color="auto"/>
            <w:right w:val="none" w:sz="0" w:space="0" w:color="auto"/>
          </w:divBdr>
        </w:div>
        <w:div w:id="1023170966">
          <w:marLeft w:val="0"/>
          <w:marRight w:val="0"/>
          <w:marTop w:val="0"/>
          <w:marBottom w:val="0"/>
          <w:divBdr>
            <w:top w:val="none" w:sz="0" w:space="0" w:color="auto"/>
            <w:left w:val="none" w:sz="0" w:space="0" w:color="auto"/>
            <w:bottom w:val="none" w:sz="0" w:space="0" w:color="auto"/>
            <w:right w:val="none" w:sz="0" w:space="0" w:color="auto"/>
          </w:divBdr>
        </w:div>
        <w:div w:id="940453322">
          <w:marLeft w:val="0"/>
          <w:marRight w:val="0"/>
          <w:marTop w:val="0"/>
          <w:marBottom w:val="0"/>
          <w:divBdr>
            <w:top w:val="none" w:sz="0" w:space="0" w:color="auto"/>
            <w:left w:val="none" w:sz="0" w:space="0" w:color="auto"/>
            <w:bottom w:val="none" w:sz="0" w:space="0" w:color="auto"/>
            <w:right w:val="none" w:sz="0" w:space="0" w:color="auto"/>
          </w:divBdr>
          <w:divsChild>
            <w:div w:id="2095081964">
              <w:marLeft w:val="0"/>
              <w:marRight w:val="0"/>
              <w:marTop w:val="0"/>
              <w:marBottom w:val="0"/>
              <w:divBdr>
                <w:top w:val="none" w:sz="0" w:space="0" w:color="auto"/>
                <w:left w:val="none" w:sz="0" w:space="0" w:color="auto"/>
                <w:bottom w:val="none" w:sz="0" w:space="0" w:color="auto"/>
                <w:right w:val="none" w:sz="0" w:space="0" w:color="auto"/>
              </w:divBdr>
            </w:div>
            <w:div w:id="766734273">
              <w:marLeft w:val="0"/>
              <w:marRight w:val="0"/>
              <w:marTop w:val="0"/>
              <w:marBottom w:val="0"/>
              <w:divBdr>
                <w:top w:val="none" w:sz="0" w:space="0" w:color="auto"/>
                <w:left w:val="none" w:sz="0" w:space="0" w:color="auto"/>
                <w:bottom w:val="none" w:sz="0" w:space="0" w:color="auto"/>
                <w:right w:val="none" w:sz="0" w:space="0" w:color="auto"/>
              </w:divBdr>
            </w:div>
            <w:div w:id="407269683">
              <w:marLeft w:val="0"/>
              <w:marRight w:val="0"/>
              <w:marTop w:val="0"/>
              <w:marBottom w:val="0"/>
              <w:divBdr>
                <w:top w:val="none" w:sz="0" w:space="0" w:color="auto"/>
                <w:left w:val="none" w:sz="0" w:space="0" w:color="auto"/>
                <w:bottom w:val="none" w:sz="0" w:space="0" w:color="auto"/>
                <w:right w:val="none" w:sz="0" w:space="0" w:color="auto"/>
              </w:divBdr>
            </w:div>
            <w:div w:id="1451821859">
              <w:marLeft w:val="0"/>
              <w:marRight w:val="0"/>
              <w:marTop w:val="0"/>
              <w:marBottom w:val="0"/>
              <w:divBdr>
                <w:top w:val="none" w:sz="0" w:space="0" w:color="auto"/>
                <w:left w:val="none" w:sz="0" w:space="0" w:color="auto"/>
                <w:bottom w:val="none" w:sz="0" w:space="0" w:color="auto"/>
                <w:right w:val="none" w:sz="0" w:space="0" w:color="auto"/>
              </w:divBdr>
            </w:div>
          </w:divsChild>
        </w:div>
        <w:div w:id="792022211">
          <w:marLeft w:val="0"/>
          <w:marRight w:val="0"/>
          <w:marTop w:val="0"/>
          <w:marBottom w:val="0"/>
          <w:divBdr>
            <w:top w:val="none" w:sz="0" w:space="0" w:color="auto"/>
            <w:left w:val="none" w:sz="0" w:space="0" w:color="auto"/>
            <w:bottom w:val="none" w:sz="0" w:space="0" w:color="auto"/>
            <w:right w:val="none" w:sz="0" w:space="0" w:color="auto"/>
          </w:divBdr>
          <w:divsChild>
            <w:div w:id="776024527">
              <w:marLeft w:val="0"/>
              <w:marRight w:val="0"/>
              <w:marTop w:val="0"/>
              <w:marBottom w:val="0"/>
              <w:divBdr>
                <w:top w:val="none" w:sz="0" w:space="0" w:color="auto"/>
                <w:left w:val="none" w:sz="0" w:space="0" w:color="auto"/>
                <w:bottom w:val="none" w:sz="0" w:space="0" w:color="auto"/>
                <w:right w:val="none" w:sz="0" w:space="0" w:color="auto"/>
              </w:divBdr>
            </w:div>
            <w:div w:id="1643194642">
              <w:marLeft w:val="0"/>
              <w:marRight w:val="0"/>
              <w:marTop w:val="0"/>
              <w:marBottom w:val="0"/>
              <w:divBdr>
                <w:top w:val="none" w:sz="0" w:space="0" w:color="auto"/>
                <w:left w:val="none" w:sz="0" w:space="0" w:color="auto"/>
                <w:bottom w:val="none" w:sz="0" w:space="0" w:color="auto"/>
                <w:right w:val="none" w:sz="0" w:space="0" w:color="auto"/>
              </w:divBdr>
            </w:div>
            <w:div w:id="1252356882">
              <w:marLeft w:val="0"/>
              <w:marRight w:val="0"/>
              <w:marTop w:val="0"/>
              <w:marBottom w:val="0"/>
              <w:divBdr>
                <w:top w:val="none" w:sz="0" w:space="0" w:color="auto"/>
                <w:left w:val="none" w:sz="0" w:space="0" w:color="auto"/>
                <w:bottom w:val="none" w:sz="0" w:space="0" w:color="auto"/>
                <w:right w:val="none" w:sz="0" w:space="0" w:color="auto"/>
              </w:divBdr>
            </w:div>
            <w:div w:id="349768679">
              <w:marLeft w:val="0"/>
              <w:marRight w:val="0"/>
              <w:marTop w:val="0"/>
              <w:marBottom w:val="0"/>
              <w:divBdr>
                <w:top w:val="none" w:sz="0" w:space="0" w:color="auto"/>
                <w:left w:val="none" w:sz="0" w:space="0" w:color="auto"/>
                <w:bottom w:val="none" w:sz="0" w:space="0" w:color="auto"/>
                <w:right w:val="none" w:sz="0" w:space="0" w:color="auto"/>
              </w:divBdr>
            </w:div>
          </w:divsChild>
        </w:div>
        <w:div w:id="1880361796">
          <w:marLeft w:val="0"/>
          <w:marRight w:val="0"/>
          <w:marTop w:val="0"/>
          <w:marBottom w:val="0"/>
          <w:divBdr>
            <w:top w:val="none" w:sz="0" w:space="0" w:color="auto"/>
            <w:left w:val="none" w:sz="0" w:space="0" w:color="auto"/>
            <w:bottom w:val="none" w:sz="0" w:space="0" w:color="auto"/>
            <w:right w:val="none" w:sz="0" w:space="0" w:color="auto"/>
          </w:divBdr>
          <w:divsChild>
            <w:div w:id="1619876708">
              <w:marLeft w:val="0"/>
              <w:marRight w:val="0"/>
              <w:marTop w:val="0"/>
              <w:marBottom w:val="0"/>
              <w:divBdr>
                <w:top w:val="none" w:sz="0" w:space="0" w:color="auto"/>
                <w:left w:val="none" w:sz="0" w:space="0" w:color="auto"/>
                <w:bottom w:val="none" w:sz="0" w:space="0" w:color="auto"/>
                <w:right w:val="none" w:sz="0" w:space="0" w:color="auto"/>
              </w:divBdr>
            </w:div>
            <w:div w:id="728655382">
              <w:marLeft w:val="0"/>
              <w:marRight w:val="0"/>
              <w:marTop w:val="0"/>
              <w:marBottom w:val="0"/>
              <w:divBdr>
                <w:top w:val="none" w:sz="0" w:space="0" w:color="auto"/>
                <w:left w:val="none" w:sz="0" w:space="0" w:color="auto"/>
                <w:bottom w:val="none" w:sz="0" w:space="0" w:color="auto"/>
                <w:right w:val="none" w:sz="0" w:space="0" w:color="auto"/>
              </w:divBdr>
            </w:div>
            <w:div w:id="1875459578">
              <w:marLeft w:val="0"/>
              <w:marRight w:val="0"/>
              <w:marTop w:val="0"/>
              <w:marBottom w:val="0"/>
              <w:divBdr>
                <w:top w:val="none" w:sz="0" w:space="0" w:color="auto"/>
                <w:left w:val="none" w:sz="0" w:space="0" w:color="auto"/>
                <w:bottom w:val="none" w:sz="0" w:space="0" w:color="auto"/>
                <w:right w:val="none" w:sz="0" w:space="0" w:color="auto"/>
              </w:divBdr>
            </w:div>
            <w:div w:id="385033461">
              <w:marLeft w:val="0"/>
              <w:marRight w:val="0"/>
              <w:marTop w:val="0"/>
              <w:marBottom w:val="0"/>
              <w:divBdr>
                <w:top w:val="none" w:sz="0" w:space="0" w:color="auto"/>
                <w:left w:val="none" w:sz="0" w:space="0" w:color="auto"/>
                <w:bottom w:val="none" w:sz="0" w:space="0" w:color="auto"/>
                <w:right w:val="none" w:sz="0" w:space="0" w:color="auto"/>
              </w:divBdr>
            </w:div>
          </w:divsChild>
        </w:div>
        <w:div w:id="1316453120">
          <w:marLeft w:val="0"/>
          <w:marRight w:val="0"/>
          <w:marTop w:val="0"/>
          <w:marBottom w:val="0"/>
          <w:divBdr>
            <w:top w:val="none" w:sz="0" w:space="0" w:color="auto"/>
            <w:left w:val="none" w:sz="0" w:space="0" w:color="auto"/>
            <w:bottom w:val="none" w:sz="0" w:space="0" w:color="auto"/>
            <w:right w:val="none" w:sz="0" w:space="0" w:color="auto"/>
          </w:divBdr>
          <w:divsChild>
            <w:div w:id="956059657">
              <w:marLeft w:val="0"/>
              <w:marRight w:val="0"/>
              <w:marTop w:val="0"/>
              <w:marBottom w:val="0"/>
              <w:divBdr>
                <w:top w:val="none" w:sz="0" w:space="0" w:color="auto"/>
                <w:left w:val="none" w:sz="0" w:space="0" w:color="auto"/>
                <w:bottom w:val="none" w:sz="0" w:space="0" w:color="auto"/>
                <w:right w:val="none" w:sz="0" w:space="0" w:color="auto"/>
              </w:divBdr>
            </w:div>
            <w:div w:id="407777223">
              <w:marLeft w:val="0"/>
              <w:marRight w:val="0"/>
              <w:marTop w:val="0"/>
              <w:marBottom w:val="0"/>
              <w:divBdr>
                <w:top w:val="none" w:sz="0" w:space="0" w:color="auto"/>
                <w:left w:val="none" w:sz="0" w:space="0" w:color="auto"/>
                <w:bottom w:val="none" w:sz="0" w:space="0" w:color="auto"/>
                <w:right w:val="none" w:sz="0" w:space="0" w:color="auto"/>
              </w:divBdr>
            </w:div>
            <w:div w:id="1943150832">
              <w:marLeft w:val="0"/>
              <w:marRight w:val="0"/>
              <w:marTop w:val="0"/>
              <w:marBottom w:val="0"/>
              <w:divBdr>
                <w:top w:val="none" w:sz="0" w:space="0" w:color="auto"/>
                <w:left w:val="none" w:sz="0" w:space="0" w:color="auto"/>
                <w:bottom w:val="none" w:sz="0" w:space="0" w:color="auto"/>
                <w:right w:val="none" w:sz="0" w:space="0" w:color="auto"/>
              </w:divBdr>
            </w:div>
            <w:div w:id="828407614">
              <w:marLeft w:val="0"/>
              <w:marRight w:val="0"/>
              <w:marTop w:val="0"/>
              <w:marBottom w:val="0"/>
              <w:divBdr>
                <w:top w:val="none" w:sz="0" w:space="0" w:color="auto"/>
                <w:left w:val="none" w:sz="0" w:space="0" w:color="auto"/>
                <w:bottom w:val="none" w:sz="0" w:space="0" w:color="auto"/>
                <w:right w:val="none" w:sz="0" w:space="0" w:color="auto"/>
              </w:divBdr>
            </w:div>
            <w:div w:id="336887589">
              <w:marLeft w:val="0"/>
              <w:marRight w:val="0"/>
              <w:marTop w:val="0"/>
              <w:marBottom w:val="0"/>
              <w:divBdr>
                <w:top w:val="none" w:sz="0" w:space="0" w:color="auto"/>
                <w:left w:val="none" w:sz="0" w:space="0" w:color="auto"/>
                <w:bottom w:val="none" w:sz="0" w:space="0" w:color="auto"/>
                <w:right w:val="none" w:sz="0" w:space="0" w:color="auto"/>
              </w:divBdr>
            </w:div>
          </w:divsChild>
        </w:div>
        <w:div w:id="1866819710">
          <w:marLeft w:val="0"/>
          <w:marRight w:val="0"/>
          <w:marTop w:val="0"/>
          <w:marBottom w:val="0"/>
          <w:divBdr>
            <w:top w:val="none" w:sz="0" w:space="0" w:color="auto"/>
            <w:left w:val="none" w:sz="0" w:space="0" w:color="auto"/>
            <w:bottom w:val="none" w:sz="0" w:space="0" w:color="auto"/>
            <w:right w:val="none" w:sz="0" w:space="0" w:color="auto"/>
          </w:divBdr>
          <w:divsChild>
            <w:div w:id="1217623055">
              <w:marLeft w:val="0"/>
              <w:marRight w:val="0"/>
              <w:marTop w:val="0"/>
              <w:marBottom w:val="0"/>
              <w:divBdr>
                <w:top w:val="none" w:sz="0" w:space="0" w:color="auto"/>
                <w:left w:val="none" w:sz="0" w:space="0" w:color="auto"/>
                <w:bottom w:val="none" w:sz="0" w:space="0" w:color="auto"/>
                <w:right w:val="none" w:sz="0" w:space="0" w:color="auto"/>
              </w:divBdr>
            </w:div>
            <w:div w:id="516818086">
              <w:marLeft w:val="0"/>
              <w:marRight w:val="0"/>
              <w:marTop w:val="0"/>
              <w:marBottom w:val="0"/>
              <w:divBdr>
                <w:top w:val="none" w:sz="0" w:space="0" w:color="auto"/>
                <w:left w:val="none" w:sz="0" w:space="0" w:color="auto"/>
                <w:bottom w:val="none" w:sz="0" w:space="0" w:color="auto"/>
                <w:right w:val="none" w:sz="0" w:space="0" w:color="auto"/>
              </w:divBdr>
            </w:div>
            <w:div w:id="1532259717">
              <w:marLeft w:val="0"/>
              <w:marRight w:val="0"/>
              <w:marTop w:val="0"/>
              <w:marBottom w:val="0"/>
              <w:divBdr>
                <w:top w:val="none" w:sz="0" w:space="0" w:color="auto"/>
                <w:left w:val="none" w:sz="0" w:space="0" w:color="auto"/>
                <w:bottom w:val="none" w:sz="0" w:space="0" w:color="auto"/>
                <w:right w:val="none" w:sz="0" w:space="0" w:color="auto"/>
              </w:divBdr>
            </w:div>
            <w:div w:id="829713885">
              <w:marLeft w:val="0"/>
              <w:marRight w:val="0"/>
              <w:marTop w:val="0"/>
              <w:marBottom w:val="0"/>
              <w:divBdr>
                <w:top w:val="none" w:sz="0" w:space="0" w:color="auto"/>
                <w:left w:val="none" w:sz="0" w:space="0" w:color="auto"/>
                <w:bottom w:val="none" w:sz="0" w:space="0" w:color="auto"/>
                <w:right w:val="none" w:sz="0" w:space="0" w:color="auto"/>
              </w:divBdr>
            </w:div>
            <w:div w:id="1760368971">
              <w:marLeft w:val="0"/>
              <w:marRight w:val="0"/>
              <w:marTop w:val="0"/>
              <w:marBottom w:val="0"/>
              <w:divBdr>
                <w:top w:val="none" w:sz="0" w:space="0" w:color="auto"/>
                <w:left w:val="none" w:sz="0" w:space="0" w:color="auto"/>
                <w:bottom w:val="none" w:sz="0" w:space="0" w:color="auto"/>
                <w:right w:val="none" w:sz="0" w:space="0" w:color="auto"/>
              </w:divBdr>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
        <w:div w:id="210189250">
          <w:marLeft w:val="0"/>
          <w:marRight w:val="0"/>
          <w:marTop w:val="0"/>
          <w:marBottom w:val="0"/>
          <w:divBdr>
            <w:top w:val="none" w:sz="0" w:space="0" w:color="auto"/>
            <w:left w:val="none" w:sz="0" w:space="0" w:color="auto"/>
            <w:bottom w:val="none" w:sz="0" w:space="0" w:color="auto"/>
            <w:right w:val="none" w:sz="0" w:space="0" w:color="auto"/>
          </w:divBdr>
        </w:div>
        <w:div w:id="414018795">
          <w:marLeft w:val="0"/>
          <w:marRight w:val="0"/>
          <w:marTop w:val="0"/>
          <w:marBottom w:val="0"/>
          <w:divBdr>
            <w:top w:val="none" w:sz="0" w:space="0" w:color="auto"/>
            <w:left w:val="none" w:sz="0" w:space="0" w:color="auto"/>
            <w:bottom w:val="none" w:sz="0" w:space="0" w:color="auto"/>
            <w:right w:val="none" w:sz="0" w:space="0" w:color="auto"/>
          </w:divBdr>
        </w:div>
        <w:div w:id="591861152">
          <w:marLeft w:val="0"/>
          <w:marRight w:val="0"/>
          <w:marTop w:val="0"/>
          <w:marBottom w:val="0"/>
          <w:divBdr>
            <w:top w:val="none" w:sz="0" w:space="0" w:color="auto"/>
            <w:left w:val="none" w:sz="0" w:space="0" w:color="auto"/>
            <w:bottom w:val="none" w:sz="0" w:space="0" w:color="auto"/>
            <w:right w:val="none" w:sz="0" w:space="0" w:color="auto"/>
          </w:divBdr>
        </w:div>
        <w:div w:id="888956864">
          <w:marLeft w:val="0"/>
          <w:marRight w:val="0"/>
          <w:marTop w:val="0"/>
          <w:marBottom w:val="0"/>
          <w:divBdr>
            <w:top w:val="none" w:sz="0" w:space="0" w:color="auto"/>
            <w:left w:val="none" w:sz="0" w:space="0" w:color="auto"/>
            <w:bottom w:val="none" w:sz="0" w:space="0" w:color="auto"/>
            <w:right w:val="none" w:sz="0" w:space="0" w:color="auto"/>
          </w:divBdr>
        </w:div>
        <w:div w:id="1268393181">
          <w:marLeft w:val="0"/>
          <w:marRight w:val="0"/>
          <w:marTop w:val="0"/>
          <w:marBottom w:val="0"/>
          <w:divBdr>
            <w:top w:val="none" w:sz="0" w:space="0" w:color="auto"/>
            <w:left w:val="none" w:sz="0" w:space="0" w:color="auto"/>
            <w:bottom w:val="none" w:sz="0" w:space="0" w:color="auto"/>
            <w:right w:val="none" w:sz="0" w:space="0" w:color="auto"/>
          </w:divBdr>
        </w:div>
        <w:div w:id="1004741707">
          <w:marLeft w:val="0"/>
          <w:marRight w:val="0"/>
          <w:marTop w:val="0"/>
          <w:marBottom w:val="0"/>
          <w:divBdr>
            <w:top w:val="none" w:sz="0" w:space="0" w:color="auto"/>
            <w:left w:val="none" w:sz="0" w:space="0" w:color="auto"/>
            <w:bottom w:val="none" w:sz="0" w:space="0" w:color="auto"/>
            <w:right w:val="none" w:sz="0" w:space="0" w:color="auto"/>
          </w:divBdr>
        </w:div>
      </w:divsChild>
    </w:div>
    <w:div w:id="1837072250">
      <w:bodyDiv w:val="1"/>
      <w:marLeft w:val="0"/>
      <w:marRight w:val="0"/>
      <w:marTop w:val="0"/>
      <w:marBottom w:val="0"/>
      <w:divBdr>
        <w:top w:val="none" w:sz="0" w:space="0" w:color="auto"/>
        <w:left w:val="none" w:sz="0" w:space="0" w:color="auto"/>
        <w:bottom w:val="none" w:sz="0" w:space="0" w:color="auto"/>
        <w:right w:val="none" w:sz="0" w:space="0" w:color="auto"/>
      </w:divBdr>
      <w:divsChild>
        <w:div w:id="1521434667">
          <w:marLeft w:val="0"/>
          <w:marRight w:val="0"/>
          <w:marTop w:val="0"/>
          <w:marBottom w:val="0"/>
          <w:divBdr>
            <w:top w:val="none" w:sz="0" w:space="0" w:color="auto"/>
            <w:left w:val="none" w:sz="0" w:space="0" w:color="auto"/>
            <w:bottom w:val="none" w:sz="0" w:space="0" w:color="auto"/>
            <w:right w:val="none" w:sz="0" w:space="0" w:color="auto"/>
          </w:divBdr>
        </w:div>
        <w:div w:id="158298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4168</Words>
  <Characters>23761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Montorsi</dc:creator>
  <cp:keywords/>
  <dc:description/>
  <cp:lastModifiedBy>Giulia Salin</cp:lastModifiedBy>
  <cp:revision>55</cp:revision>
  <cp:lastPrinted>2021-10-18T09:06:00Z</cp:lastPrinted>
  <dcterms:created xsi:type="dcterms:W3CDTF">2021-10-15T15:28:00Z</dcterms:created>
  <dcterms:modified xsi:type="dcterms:W3CDTF">2021-10-19T07:45:00Z</dcterms:modified>
</cp:coreProperties>
</file>